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ECDA" w14:textId="7B422AAF" w:rsidR="00F8108D" w:rsidRPr="00863DA5" w:rsidRDefault="00863DA5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Obavještenje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-</w:t>
      </w: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izmjena</w:t>
      </w: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dodatno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g</w:t>
      </w: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termin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</w:t>
      </w: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u oktobarskom roku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(</w:t>
      </w:r>
      <w:r w:rsidRPr="00863DA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predmeti prof. dr Ljube Lepira</w:t>
      </w:r>
      <w:r w:rsidR="00FE7D28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)</w:t>
      </w:r>
    </w:p>
    <w:p w14:paraId="68DE945E" w14:textId="3DEED8DA" w:rsidR="00863DA5" w:rsidRPr="00863DA5" w:rsidRDefault="00863DA5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0F0202F5" w14:textId="5B3829B9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33A650" w14:textId="77777777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B8DEBF" w14:textId="77777777" w:rsid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A58B4E" w14:textId="6D1F9CAB" w:rsidR="00863DA5" w:rsidRPr="00863DA5" w:rsidRDefault="00863D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Dodatni termin u oktobarskom roku za sve ispite kod prof. dr Ljube Lepira je </w:t>
      </w:r>
      <w:r w:rsidR="00FE7D28">
        <w:rPr>
          <w:rFonts w:ascii="Times New Roman" w:hAnsi="Times New Roman" w:cs="Times New Roman"/>
          <w:sz w:val="24"/>
          <w:szCs w:val="24"/>
          <w:lang w:val="sr-Latn-RS"/>
        </w:rPr>
        <w:t>u srijedu 01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E7D28">
        <w:rPr>
          <w:rFonts w:ascii="Times New Roman" w:hAnsi="Times New Roman" w:cs="Times New Roman"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sz w:val="24"/>
          <w:szCs w:val="24"/>
          <w:lang w:val="sr-Latn-RS"/>
        </w:rPr>
        <w:t>.2025. godine sa početkom u 9.00 č.</w:t>
      </w:r>
    </w:p>
    <w:sectPr w:rsidR="00863DA5" w:rsidRPr="0086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5"/>
    <w:rsid w:val="00863DA5"/>
    <w:rsid w:val="00F8108D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1098"/>
  <w15:chartTrackingRefBased/>
  <w15:docId w15:val="{3B3AEFEF-51DC-415B-AB1C-626B508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Kabinet-403</dc:creator>
  <cp:keywords/>
  <dc:description/>
  <cp:lastModifiedBy>Kabinet-403</cp:lastModifiedBy>
  <cp:revision>2</cp:revision>
  <dcterms:created xsi:type="dcterms:W3CDTF">2025-09-22T09:13:00Z</dcterms:created>
  <dcterms:modified xsi:type="dcterms:W3CDTF">2025-09-24T09:42:00Z</dcterms:modified>
</cp:coreProperties>
</file>