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CC2" w:rsidRPr="003F0F30" w:rsidRDefault="003F0F30">
      <w:pPr>
        <w:rPr>
          <w:rFonts w:ascii="Times New Roman" w:hAnsi="Times New Roman" w:cs="Times New Roman"/>
          <w:sz w:val="24"/>
          <w:lang w:val="sr-Latn-BA"/>
        </w:rPr>
      </w:pPr>
      <w:proofErr w:type="spellStart"/>
      <w:r w:rsidRPr="003F0F30">
        <w:rPr>
          <w:rFonts w:ascii="Times New Roman" w:hAnsi="Times New Roman" w:cs="Times New Roman"/>
          <w:sz w:val="24"/>
        </w:rPr>
        <w:t>Obavje</w:t>
      </w:r>
      <w:proofErr w:type="spellEnd"/>
      <w:r w:rsidRPr="003F0F30">
        <w:rPr>
          <w:rFonts w:ascii="Times New Roman" w:hAnsi="Times New Roman" w:cs="Times New Roman"/>
          <w:sz w:val="24"/>
          <w:lang w:val="sr-Latn-BA"/>
        </w:rPr>
        <w:t xml:space="preserve">štenje za studente svih godina </w:t>
      </w:r>
      <w:proofErr w:type="gramStart"/>
      <w:r w:rsidRPr="003F0F30">
        <w:rPr>
          <w:rFonts w:ascii="Times New Roman" w:hAnsi="Times New Roman" w:cs="Times New Roman"/>
          <w:sz w:val="24"/>
          <w:lang w:val="sr-Latn-BA"/>
        </w:rPr>
        <w:t>na</w:t>
      </w:r>
      <w:proofErr w:type="gramEnd"/>
      <w:r w:rsidRPr="003F0F30">
        <w:rPr>
          <w:rFonts w:ascii="Times New Roman" w:hAnsi="Times New Roman" w:cs="Times New Roman"/>
          <w:sz w:val="24"/>
          <w:lang w:val="sr-Latn-BA"/>
        </w:rPr>
        <w:t xml:space="preserve"> studijskom programu Socijalni rad</w:t>
      </w:r>
    </w:p>
    <w:p w:rsidR="003F0F30" w:rsidRPr="003F0F30" w:rsidRDefault="003F0F30">
      <w:pPr>
        <w:rPr>
          <w:rFonts w:ascii="Times New Roman" w:hAnsi="Times New Roman" w:cs="Times New Roman"/>
          <w:sz w:val="24"/>
          <w:lang w:val="sr-Latn-BA"/>
        </w:rPr>
      </w:pPr>
    </w:p>
    <w:p w:rsidR="003F0F30" w:rsidRPr="003F0F30" w:rsidRDefault="003F0F30">
      <w:pPr>
        <w:rPr>
          <w:rFonts w:ascii="Times New Roman" w:hAnsi="Times New Roman" w:cs="Times New Roman"/>
          <w:sz w:val="24"/>
          <w:lang w:val="sr-Latn-BA"/>
        </w:rPr>
      </w:pPr>
      <w:r w:rsidRPr="003F0F30">
        <w:rPr>
          <w:rFonts w:ascii="Times New Roman" w:hAnsi="Times New Roman" w:cs="Times New Roman"/>
          <w:sz w:val="24"/>
          <w:lang w:val="sr-Latn-BA"/>
        </w:rPr>
        <w:t xml:space="preserve">Poštovane kolege, </w:t>
      </w:r>
    </w:p>
    <w:p w:rsidR="003F0F30" w:rsidRPr="003F0F30" w:rsidRDefault="003F0F30">
      <w:pPr>
        <w:rPr>
          <w:rFonts w:ascii="Times New Roman" w:hAnsi="Times New Roman" w:cs="Times New Roman"/>
          <w:sz w:val="24"/>
          <w:lang w:val="sr-Latn-BA"/>
        </w:rPr>
      </w:pPr>
      <w:r w:rsidRPr="003F0F30">
        <w:rPr>
          <w:rFonts w:ascii="Times New Roman" w:hAnsi="Times New Roman" w:cs="Times New Roman"/>
          <w:sz w:val="24"/>
          <w:lang w:val="sr-Latn-BA"/>
        </w:rPr>
        <w:t xml:space="preserve">18. 03. 2025.  je proglašen Danom žalosti U Republici Srpskoj povodom tragedije u Sjevernoj Makedoniji. Stoga otkazuje se stručni skup povodom obilježavanja Međunarodnog dana socijalnog rada koji je bio planiran za sutra , a nastava će se redovno izvoditi. </w:t>
      </w:r>
      <w:bookmarkStart w:id="0" w:name="_GoBack"/>
      <w:bookmarkEnd w:id="0"/>
    </w:p>
    <w:p w:rsidR="003F0F30" w:rsidRPr="003F0F30" w:rsidRDefault="003F0F30">
      <w:pPr>
        <w:rPr>
          <w:lang w:val="sr-Latn-BA"/>
        </w:rPr>
      </w:pPr>
    </w:p>
    <w:sectPr w:rsidR="003F0F30" w:rsidRPr="003F0F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30"/>
    <w:rsid w:val="003F0F30"/>
    <w:rsid w:val="00AE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DB556-274D-4E78-B676-A0D171ED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2025-03-17T19:26:00Z</dcterms:created>
  <dcterms:modified xsi:type="dcterms:W3CDTF">2025-03-17T19:34:00Z</dcterms:modified>
</cp:coreProperties>
</file>