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497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250"/>
      </w:tblGrid>
      <w:tr w:rsidR="00E80C68" w:rsidRPr="00E80C68" w:rsidTr="003600C6">
        <w:trPr>
          <w:trHeight w:val="255"/>
        </w:trPr>
        <w:tc>
          <w:tcPr>
            <w:tcW w:w="1818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proofErr w:type="spellStart"/>
            <w:r w:rsidRPr="00E80C68">
              <w:rPr>
                <w:b/>
                <w:bCs/>
              </w:rPr>
              <w:t>Број</w:t>
            </w:r>
            <w:proofErr w:type="spellEnd"/>
            <w:r w:rsidRPr="00E80C68">
              <w:rPr>
                <w:b/>
                <w:bCs/>
              </w:rPr>
              <w:t xml:space="preserve"> </w:t>
            </w:r>
            <w:proofErr w:type="spellStart"/>
            <w:r w:rsidRPr="00E80C68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970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proofErr w:type="spellStart"/>
            <w:r w:rsidRPr="00E80C68">
              <w:rPr>
                <w:b/>
                <w:bCs/>
              </w:rPr>
              <w:t>Студент</w:t>
            </w:r>
            <w:proofErr w:type="spellEnd"/>
          </w:p>
        </w:tc>
        <w:tc>
          <w:tcPr>
            <w:tcW w:w="2250" w:type="dxa"/>
            <w:noWrap/>
            <w:hideMark/>
          </w:tcPr>
          <w:p w:rsidR="00E80C68" w:rsidRPr="003600C6" w:rsidRDefault="003600C6" w:rsidP="00E80C6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Број бодова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Марко Станић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Адријана Сунарић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8854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Сара Ристић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Глувић</w:t>
            </w:r>
          </w:p>
        </w:tc>
        <w:tc>
          <w:tcPr>
            <w:tcW w:w="2250" w:type="dxa"/>
            <w:noWrap/>
            <w:hideMark/>
          </w:tcPr>
          <w:p w:rsidR="00DE2F3D" w:rsidRPr="00893960" w:rsidRDefault="00E046B5" w:rsidP="00E046B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Анђела Пајић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A17697" w:rsidP="008854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bookmarkStart w:id="0" w:name="_GoBack"/>
            <w:bookmarkEnd w:id="0"/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Милана Маринковић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4F004A" w:rsidRDefault="008854F4" w:rsidP="00DE2F3D">
            <w:r>
              <w:rPr>
                <w:lang w:val="sr-Cyrl-RS"/>
              </w:rPr>
              <w:t>Анђела Ристић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Кристина Милутин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Плавшић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4F004A" w:rsidRDefault="008854F4" w:rsidP="00DE2F3D">
            <w:r>
              <w:rPr>
                <w:lang w:val="sr-Cyrl-RS"/>
              </w:rPr>
              <w:t>Анђела Вишић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8854F4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Кристина Тепавчевић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A60260" w:rsidRDefault="00A60260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Габријела Асентић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A60260" w:rsidRDefault="00A60260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Никола Пиљевић</w:t>
            </w:r>
          </w:p>
        </w:tc>
        <w:tc>
          <w:tcPr>
            <w:tcW w:w="2250" w:type="dxa"/>
            <w:noWrap/>
            <w:hideMark/>
          </w:tcPr>
          <w:p w:rsidR="00DE2F3D" w:rsidRPr="00E046B5" w:rsidRDefault="00E046B5" w:rsidP="00DE2F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</w:tbl>
    <w:p w:rsidR="00CE69CA" w:rsidRPr="00A60260" w:rsidRDefault="00CE69CA">
      <w:pPr>
        <w:rPr>
          <w:lang w:val="sr-Latn-RS"/>
        </w:rPr>
      </w:pP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E80C68" w:rsidRPr="00E20263" w:rsidRDefault="00E80C68" w:rsidP="00E80C68">
      <w:pPr>
        <w:rPr>
          <w:lang w:val="sr-Cyrl-RS"/>
        </w:rPr>
      </w:pPr>
      <w:r>
        <w:rPr>
          <w:lang w:val="sr-Cyrl-BA"/>
        </w:rPr>
        <w:t xml:space="preserve">Студијски програм: </w:t>
      </w:r>
      <w:r w:rsidR="008854F4">
        <w:rPr>
          <w:lang w:val="sr-Cyrl-RS"/>
        </w:rPr>
        <w:t>Примијењена социологија</w:t>
      </w:r>
    </w:p>
    <w:p w:rsidR="00E80C68" w:rsidRPr="00E80C68" w:rsidRDefault="00E24A87" w:rsidP="00E80C68">
      <w:pPr>
        <w:rPr>
          <w:lang w:val="sr-Cyrl-BA"/>
        </w:rPr>
      </w:pPr>
      <w:r>
        <w:rPr>
          <w:lang w:val="sr-Cyrl-BA"/>
        </w:rPr>
        <w:t xml:space="preserve">Резултати </w:t>
      </w:r>
      <w:r w:rsidR="00893960">
        <w:rPr>
          <w:lang w:val="sr-Cyrl-RS"/>
        </w:rPr>
        <w:t>другог</w:t>
      </w:r>
      <w:r w:rsidR="00E20263">
        <w:rPr>
          <w:lang w:val="sr-Cyrl-RS"/>
        </w:rPr>
        <w:t xml:space="preserve"> </w:t>
      </w:r>
      <w:r w:rsidR="00E80C68">
        <w:rPr>
          <w:lang w:val="sr-Cyrl-BA"/>
        </w:rPr>
        <w:t>колоквијума из предмета</w:t>
      </w:r>
      <w:r w:rsidR="008854F4">
        <w:rPr>
          <w:lang w:val="sr-Cyrl-BA"/>
        </w:rPr>
        <w:t xml:space="preserve"> Основе примијењене социологије</w:t>
      </w:r>
      <w:r w:rsidR="00BF508E">
        <w:rPr>
          <w:lang w:val="sr-Cyrl-BA"/>
        </w:rPr>
        <w:t xml:space="preserve">, </w:t>
      </w:r>
      <w:r w:rsidR="008854F4">
        <w:rPr>
          <w:lang w:val="sr-Cyrl-BA"/>
        </w:rPr>
        <w:t>одржаног  12</w:t>
      </w:r>
      <w:r w:rsidR="00E20263">
        <w:rPr>
          <w:lang w:val="sr-Cyrl-BA"/>
        </w:rPr>
        <w:t xml:space="preserve">. </w:t>
      </w:r>
      <w:r w:rsidR="00893960">
        <w:rPr>
          <w:lang w:val="sr-Cyrl-BA"/>
        </w:rPr>
        <w:t>01.</w:t>
      </w:r>
      <w:r w:rsidR="00E20263">
        <w:rPr>
          <w:lang w:val="sr-Cyrl-BA"/>
        </w:rPr>
        <w:t>2021</w:t>
      </w:r>
      <w:r w:rsidR="00E80C68">
        <w:rPr>
          <w:lang w:val="sr-Cyrl-BA"/>
        </w:rPr>
        <w:t>. године</w:t>
      </w:r>
      <w:r w:rsidR="003600C6">
        <w:rPr>
          <w:lang w:val="sr-Cyrl-BA"/>
        </w:rPr>
        <w:t>:</w:t>
      </w:r>
    </w:p>
    <w:sectPr w:rsidR="00E80C68" w:rsidRPr="00E80C68" w:rsidSect="00C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0C68"/>
    <w:rsid w:val="00012219"/>
    <w:rsid w:val="000A0479"/>
    <w:rsid w:val="000C6ED3"/>
    <w:rsid w:val="000E1E14"/>
    <w:rsid w:val="001E554D"/>
    <w:rsid w:val="0020290B"/>
    <w:rsid w:val="002170E0"/>
    <w:rsid w:val="003600C6"/>
    <w:rsid w:val="00613761"/>
    <w:rsid w:val="00772B92"/>
    <w:rsid w:val="00830592"/>
    <w:rsid w:val="008854F4"/>
    <w:rsid w:val="00893960"/>
    <w:rsid w:val="009218D3"/>
    <w:rsid w:val="00921F5F"/>
    <w:rsid w:val="00992ABB"/>
    <w:rsid w:val="009F729D"/>
    <w:rsid w:val="00A17697"/>
    <w:rsid w:val="00A21FDB"/>
    <w:rsid w:val="00A23693"/>
    <w:rsid w:val="00A60260"/>
    <w:rsid w:val="00AE4192"/>
    <w:rsid w:val="00BF508E"/>
    <w:rsid w:val="00C859FB"/>
    <w:rsid w:val="00CE69CA"/>
    <w:rsid w:val="00D9057B"/>
    <w:rsid w:val="00DE2F3D"/>
    <w:rsid w:val="00E046B5"/>
    <w:rsid w:val="00E20263"/>
    <w:rsid w:val="00E24A87"/>
    <w:rsid w:val="00E5431C"/>
    <w:rsid w:val="00E7686A"/>
    <w:rsid w:val="00E80C68"/>
    <w:rsid w:val="00E84353"/>
    <w:rsid w:val="00E94B11"/>
    <w:rsid w:val="00EB6E23"/>
    <w:rsid w:val="00F412C0"/>
    <w:rsid w:val="00F65EB1"/>
    <w:rsid w:val="00F77730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34FC-7236-49F5-B3FF-E3EF992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21</cp:revision>
  <dcterms:created xsi:type="dcterms:W3CDTF">2018-12-04T08:55:00Z</dcterms:created>
  <dcterms:modified xsi:type="dcterms:W3CDTF">2022-01-18T10:22:00Z</dcterms:modified>
</cp:coreProperties>
</file>