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EF" w:rsidRPr="006C4DEF" w:rsidRDefault="006C4DEF" w:rsidP="00B25AB2">
      <w:pPr>
        <w:jc w:val="center"/>
        <w:rPr>
          <w:rFonts w:ascii="Times New Roman" w:hAnsi="Times New Roman" w:cs="Times New Roman"/>
        </w:rPr>
      </w:pPr>
      <w:r w:rsidRPr="006C4DEF">
        <w:rPr>
          <w:rFonts w:ascii="Times New Roman" w:hAnsi="Times New Roman" w:cs="Times New Roman"/>
        </w:rPr>
        <w:t xml:space="preserve">Saopštenje </w:t>
      </w:r>
      <w:r w:rsidR="00F95D72">
        <w:rPr>
          <w:rFonts w:ascii="Times New Roman" w:hAnsi="Times New Roman" w:cs="Times New Roman"/>
        </w:rPr>
        <w:t xml:space="preserve">o sprovedenom </w:t>
      </w:r>
      <w:r w:rsidRPr="006C4DEF">
        <w:rPr>
          <w:rFonts w:ascii="Times New Roman" w:hAnsi="Times New Roman" w:cs="Times New Roman"/>
        </w:rPr>
        <w:t>sociološkom istraživanju</w:t>
      </w:r>
    </w:p>
    <w:p w:rsidR="006C4DEF" w:rsidRPr="006C4DEF" w:rsidRDefault="006C4DEF" w:rsidP="00B25AB2">
      <w:pPr>
        <w:jc w:val="center"/>
        <w:rPr>
          <w:rFonts w:ascii="Times New Roman" w:hAnsi="Times New Roman" w:cs="Times New Roman"/>
        </w:rPr>
      </w:pPr>
      <w:r w:rsidRPr="006C4DEF">
        <w:rPr>
          <w:rFonts w:ascii="Times New Roman" w:hAnsi="Times New Roman" w:cs="Times New Roman"/>
        </w:rPr>
        <w:t>STAVOVI GRAĐANA REPUBLIKE SRPSKE O PORODIČNIM I DRUŠTVENIM PROMJENAMA IZAZVANIM PANDEMIJOM COVID-19</w:t>
      </w:r>
    </w:p>
    <w:p w:rsidR="006C4DEF" w:rsidRPr="006C4DEF" w:rsidRDefault="006C4DEF" w:rsidP="00B25AB2">
      <w:pPr>
        <w:jc w:val="both"/>
        <w:rPr>
          <w:rFonts w:ascii="Times New Roman" w:hAnsi="Times New Roman" w:cs="Times New Roman"/>
        </w:rPr>
      </w:pPr>
      <w:r w:rsidRPr="006C4DEF">
        <w:rPr>
          <w:rFonts w:ascii="Times New Roman" w:hAnsi="Times New Roman" w:cs="Times New Roman"/>
        </w:rPr>
        <w:t xml:space="preserve">13.05.2020. </w:t>
      </w:r>
    </w:p>
    <w:p w:rsidR="003950B3" w:rsidRDefault="006C4DEF" w:rsidP="00B25AB2">
      <w:pPr>
        <w:jc w:val="both"/>
        <w:rPr>
          <w:rFonts w:ascii="Times New Roman" w:hAnsi="Times New Roman" w:cs="Times New Roman"/>
        </w:rPr>
      </w:pPr>
      <w:r w:rsidRPr="006C4DEF">
        <w:rPr>
          <w:rFonts w:ascii="Times New Roman" w:hAnsi="Times New Roman" w:cs="Times New Roman"/>
        </w:rPr>
        <w:t>Prošlo je mjesec i po dana od uvođenja vanrednog stanja, a dva mjeseca od pojave prvih slučajeva zaraze od korona virusa u Re</w:t>
      </w:r>
      <w:r>
        <w:rPr>
          <w:rFonts w:ascii="Times New Roman" w:hAnsi="Times New Roman" w:cs="Times New Roman"/>
        </w:rPr>
        <w:t xml:space="preserve">publici Srpskoj. U proteklom periodu zdravlje i životi naših građana su bili ugroženi, a svi zajedno smo morali da </w:t>
      </w:r>
      <w:r w:rsidR="005534BE">
        <w:rPr>
          <w:rFonts w:ascii="Times New Roman" w:hAnsi="Times New Roman" w:cs="Times New Roman"/>
        </w:rPr>
        <w:t xml:space="preserve">se </w:t>
      </w:r>
      <w:r>
        <w:rPr>
          <w:rFonts w:ascii="Times New Roman" w:hAnsi="Times New Roman" w:cs="Times New Roman"/>
        </w:rPr>
        <w:t>čuvamo</w:t>
      </w:r>
      <w:r w:rsidR="00CA52AD">
        <w:rPr>
          <w:rFonts w:ascii="Times New Roman" w:hAnsi="Times New Roman" w:cs="Times New Roman"/>
        </w:rPr>
        <w:t xml:space="preserve"> kontakata sa drugim osobama</w:t>
      </w:r>
      <w:r>
        <w:rPr>
          <w:rFonts w:ascii="Times New Roman" w:hAnsi="Times New Roman" w:cs="Times New Roman"/>
        </w:rPr>
        <w:t xml:space="preserve">, </w:t>
      </w:r>
      <w:r w:rsidR="003950B3">
        <w:rPr>
          <w:rFonts w:ascii="Times New Roman" w:hAnsi="Times New Roman" w:cs="Times New Roman"/>
        </w:rPr>
        <w:t>dodatno pojačamo higijenu i</w:t>
      </w:r>
      <w:r w:rsidR="00CA52AD">
        <w:rPr>
          <w:rFonts w:ascii="Times New Roman" w:hAnsi="Times New Roman" w:cs="Times New Roman"/>
        </w:rPr>
        <w:t xml:space="preserve"> provodimo većinu vremena u svojim domovima. Takav život je iz temelja promijenio naše </w:t>
      </w:r>
      <w:r w:rsidR="00CA52AD" w:rsidRPr="00CA52AD">
        <w:rPr>
          <w:rFonts w:ascii="Times New Roman" w:hAnsi="Times New Roman" w:cs="Times New Roman"/>
        </w:rPr>
        <w:t>uobičajene navike, ustaljenu praksu i način razmišljanja</w:t>
      </w:r>
      <w:r w:rsidR="00CA52AD">
        <w:t xml:space="preserve">. </w:t>
      </w:r>
      <w:r w:rsidR="003950B3">
        <w:rPr>
          <w:rFonts w:ascii="Times New Roman" w:hAnsi="Times New Roman" w:cs="Times New Roman"/>
        </w:rPr>
        <w:t>Bez obzira što je pandemija trenutno splasnula</w:t>
      </w:r>
      <w:r w:rsidR="00CA52AD">
        <w:rPr>
          <w:rFonts w:ascii="Times New Roman" w:hAnsi="Times New Roman" w:cs="Times New Roman"/>
        </w:rPr>
        <w:t xml:space="preserve">, </w:t>
      </w:r>
      <w:r w:rsidR="003950B3">
        <w:rPr>
          <w:rFonts w:ascii="Times New Roman" w:hAnsi="Times New Roman" w:cs="Times New Roman"/>
        </w:rPr>
        <w:t xml:space="preserve">a zdravstvene mjere relaksirane, </w:t>
      </w:r>
      <w:r w:rsidR="002A4435" w:rsidRPr="004F738F">
        <w:rPr>
          <w:rFonts w:ascii="Times New Roman" w:hAnsi="Times New Roman" w:cs="Times New Roman"/>
        </w:rPr>
        <w:t>još</w:t>
      </w:r>
      <w:r w:rsidR="002A4435">
        <w:rPr>
          <w:rFonts w:ascii="Times New Roman" w:hAnsi="Times New Roman" w:cs="Times New Roman"/>
        </w:rPr>
        <w:t xml:space="preserve"> </w:t>
      </w:r>
      <w:r w:rsidR="003950B3">
        <w:rPr>
          <w:rFonts w:ascii="Times New Roman" w:hAnsi="Times New Roman" w:cs="Times New Roman"/>
        </w:rPr>
        <w:t xml:space="preserve">uvijek </w:t>
      </w:r>
      <w:r w:rsidR="004F738F">
        <w:rPr>
          <w:rFonts w:ascii="Times New Roman" w:hAnsi="Times New Roman" w:cs="Times New Roman"/>
        </w:rPr>
        <w:t>se nismo vratili u normalno stanje</w:t>
      </w:r>
      <w:r w:rsidR="003950B3">
        <w:rPr>
          <w:rFonts w:ascii="Times New Roman" w:hAnsi="Times New Roman" w:cs="Times New Roman"/>
        </w:rPr>
        <w:t xml:space="preserve">, a budućnost je puna neizvjesnosti. </w:t>
      </w:r>
    </w:p>
    <w:p w:rsidR="002D2252" w:rsidRDefault="003950B3" w:rsidP="00B25AB2">
      <w:pPr>
        <w:jc w:val="both"/>
        <w:rPr>
          <w:rFonts w:ascii="Times New Roman" w:hAnsi="Times New Roman" w:cs="Times New Roman"/>
        </w:rPr>
      </w:pPr>
      <w:r>
        <w:rPr>
          <w:rFonts w:ascii="Times New Roman" w:hAnsi="Times New Roman" w:cs="Times New Roman"/>
        </w:rPr>
        <w:t>Grupa s</w:t>
      </w:r>
      <w:r w:rsidR="005534BE">
        <w:rPr>
          <w:rFonts w:ascii="Times New Roman" w:hAnsi="Times New Roman" w:cs="Times New Roman"/>
        </w:rPr>
        <w:t xml:space="preserve">ociologa sa FPN u Banjoj Luci </w:t>
      </w:r>
      <w:r w:rsidR="008525B7">
        <w:rPr>
          <w:rFonts w:ascii="Times New Roman" w:hAnsi="Times New Roman" w:cs="Times New Roman"/>
        </w:rPr>
        <w:t xml:space="preserve">(dr Ranka Perić Romić, dr Duško Trninić, dr Nemanja Đukić, </w:t>
      </w:r>
      <w:r w:rsidR="00B25AB2">
        <w:rPr>
          <w:rFonts w:ascii="Times New Roman" w:hAnsi="Times New Roman" w:cs="Times New Roman"/>
        </w:rPr>
        <w:t xml:space="preserve"> </w:t>
      </w:r>
      <w:r w:rsidR="008525B7">
        <w:rPr>
          <w:rFonts w:ascii="Times New Roman" w:hAnsi="Times New Roman" w:cs="Times New Roman"/>
        </w:rPr>
        <w:t xml:space="preserve">dr </w:t>
      </w:r>
      <w:r w:rsidR="00B25AB2">
        <w:rPr>
          <w:rFonts w:ascii="Times New Roman" w:hAnsi="Times New Roman" w:cs="Times New Roman"/>
        </w:rPr>
        <w:t xml:space="preserve">Aleksandar Janković) </w:t>
      </w:r>
      <w:r w:rsidR="005534BE">
        <w:rPr>
          <w:rFonts w:ascii="Times New Roman" w:hAnsi="Times New Roman" w:cs="Times New Roman"/>
        </w:rPr>
        <w:t>su sproveli</w:t>
      </w:r>
      <w:r>
        <w:rPr>
          <w:rFonts w:ascii="Times New Roman" w:hAnsi="Times New Roman" w:cs="Times New Roman"/>
        </w:rPr>
        <w:t xml:space="preserve"> </w:t>
      </w:r>
      <w:r w:rsidR="00631A26">
        <w:rPr>
          <w:rFonts w:ascii="Times New Roman" w:hAnsi="Times New Roman" w:cs="Times New Roman"/>
        </w:rPr>
        <w:t xml:space="preserve">istraživanje </w:t>
      </w:r>
      <w:r w:rsidR="005534BE">
        <w:rPr>
          <w:rFonts w:ascii="Times New Roman" w:hAnsi="Times New Roman" w:cs="Times New Roman"/>
        </w:rPr>
        <w:t xml:space="preserve">o porodičnim i društvenim promjenama nastalim usljed pandemije. U fokusu istraživanja su bili porodični odnosi i stavovi građana Republike Srpske o važnim pitanjima koja se tiču </w:t>
      </w:r>
      <w:r w:rsidR="002A4435" w:rsidRPr="004F738F">
        <w:rPr>
          <w:rFonts w:ascii="Times New Roman" w:hAnsi="Times New Roman" w:cs="Times New Roman"/>
        </w:rPr>
        <w:t>njih lično</w:t>
      </w:r>
      <w:r w:rsidR="000164CC">
        <w:rPr>
          <w:rFonts w:ascii="Times New Roman" w:hAnsi="Times New Roman" w:cs="Times New Roman"/>
        </w:rPr>
        <w:t xml:space="preserve"> i članova njihovih porodica. U medijima, ali i unutar naučne zajednice i medicinske struke širom svijeta su pokrenuta mnoga važna</w:t>
      </w:r>
      <w:r w:rsidR="002D2252">
        <w:rPr>
          <w:rFonts w:ascii="Times New Roman" w:hAnsi="Times New Roman" w:cs="Times New Roman"/>
        </w:rPr>
        <w:t xml:space="preserve">, a veoma jednostavna pitanja </w:t>
      </w:r>
      <w:r w:rsidR="00C915BD">
        <w:rPr>
          <w:rFonts w:ascii="Times New Roman" w:hAnsi="Times New Roman" w:cs="Times New Roman"/>
        </w:rPr>
        <w:t>koja se odnose na život u vrijeme pandemije. K</w:t>
      </w:r>
      <w:r w:rsidR="002D2252">
        <w:rPr>
          <w:rFonts w:ascii="Times New Roman" w:hAnsi="Times New Roman" w:cs="Times New Roman"/>
        </w:rPr>
        <w:t xml:space="preserve">ako se </w:t>
      </w:r>
      <w:r w:rsidR="00CE365C">
        <w:rPr>
          <w:rFonts w:ascii="Times New Roman" w:hAnsi="Times New Roman" w:cs="Times New Roman"/>
        </w:rPr>
        <w:t xml:space="preserve">sigurno </w:t>
      </w:r>
      <w:r w:rsidR="00C915BD">
        <w:rPr>
          <w:rFonts w:ascii="Times New Roman" w:hAnsi="Times New Roman" w:cs="Times New Roman"/>
        </w:rPr>
        <w:t>zaštititi od zaraze? K</w:t>
      </w:r>
      <w:r w:rsidR="002D2252">
        <w:rPr>
          <w:rFonts w:ascii="Times New Roman" w:hAnsi="Times New Roman" w:cs="Times New Roman"/>
        </w:rPr>
        <w:t xml:space="preserve">oliko je virus </w:t>
      </w:r>
      <w:r w:rsidR="00C915BD">
        <w:rPr>
          <w:rFonts w:ascii="Times New Roman" w:hAnsi="Times New Roman" w:cs="Times New Roman"/>
        </w:rPr>
        <w:t>opasan? K</w:t>
      </w:r>
      <w:r w:rsidR="002D2252">
        <w:rPr>
          <w:rFonts w:ascii="Times New Roman" w:hAnsi="Times New Roman" w:cs="Times New Roman"/>
        </w:rPr>
        <w:t>ako se prenosi</w:t>
      </w:r>
      <w:r w:rsidR="00C915BD">
        <w:rPr>
          <w:rFonts w:ascii="Times New Roman" w:hAnsi="Times New Roman" w:cs="Times New Roman"/>
        </w:rPr>
        <w:t>? K</w:t>
      </w:r>
      <w:r w:rsidR="002D2252">
        <w:rPr>
          <w:rFonts w:ascii="Times New Roman" w:hAnsi="Times New Roman" w:cs="Times New Roman"/>
        </w:rPr>
        <w:t xml:space="preserve">ako je </w:t>
      </w:r>
      <w:r w:rsidR="00C915BD">
        <w:rPr>
          <w:rFonts w:ascii="Times New Roman" w:hAnsi="Times New Roman" w:cs="Times New Roman"/>
        </w:rPr>
        <w:t>došlo do pandemije?</w:t>
      </w:r>
      <w:r w:rsidR="002D2252">
        <w:rPr>
          <w:rFonts w:ascii="Times New Roman" w:hAnsi="Times New Roman" w:cs="Times New Roman"/>
        </w:rPr>
        <w:t xml:space="preserve"> </w:t>
      </w:r>
      <w:r w:rsidR="00C915BD">
        <w:rPr>
          <w:rFonts w:ascii="Times New Roman" w:hAnsi="Times New Roman" w:cs="Times New Roman"/>
        </w:rPr>
        <w:t>K</w:t>
      </w:r>
      <w:r w:rsidR="002D2252">
        <w:rPr>
          <w:rFonts w:ascii="Times New Roman" w:hAnsi="Times New Roman" w:cs="Times New Roman"/>
        </w:rPr>
        <w:t xml:space="preserve">ada </w:t>
      </w:r>
      <w:r w:rsidR="00C915BD">
        <w:rPr>
          <w:rFonts w:ascii="Times New Roman" w:hAnsi="Times New Roman" w:cs="Times New Roman"/>
        </w:rPr>
        <w:t>će prestati? D</w:t>
      </w:r>
      <w:r w:rsidR="002D2252">
        <w:rPr>
          <w:rFonts w:ascii="Times New Roman" w:hAnsi="Times New Roman" w:cs="Times New Roman"/>
        </w:rPr>
        <w:t>a li će se opet v</w:t>
      </w:r>
      <w:r w:rsidR="00C915BD">
        <w:rPr>
          <w:rFonts w:ascii="Times New Roman" w:hAnsi="Times New Roman" w:cs="Times New Roman"/>
        </w:rPr>
        <w:t>ratiti?</w:t>
      </w:r>
      <w:r w:rsidR="002D2252">
        <w:rPr>
          <w:rFonts w:ascii="Times New Roman" w:hAnsi="Times New Roman" w:cs="Times New Roman"/>
        </w:rPr>
        <w:t xml:space="preserve"> </w:t>
      </w:r>
      <w:r w:rsidR="00C915BD">
        <w:rPr>
          <w:rFonts w:ascii="Times New Roman" w:hAnsi="Times New Roman" w:cs="Times New Roman"/>
        </w:rPr>
        <w:t>D</w:t>
      </w:r>
      <w:r w:rsidR="002D2252">
        <w:rPr>
          <w:rFonts w:ascii="Times New Roman" w:hAnsi="Times New Roman" w:cs="Times New Roman"/>
        </w:rPr>
        <w:t>a li je</w:t>
      </w:r>
      <w:r w:rsidR="00CE365C">
        <w:rPr>
          <w:rFonts w:ascii="Times New Roman" w:hAnsi="Times New Roman" w:cs="Times New Roman"/>
        </w:rPr>
        <w:t xml:space="preserve"> zaista</w:t>
      </w:r>
      <w:r w:rsidR="002D2252">
        <w:rPr>
          <w:rFonts w:ascii="Times New Roman" w:hAnsi="Times New Roman" w:cs="Times New Roman"/>
        </w:rPr>
        <w:t xml:space="preserve"> neophodno </w:t>
      </w:r>
      <w:r w:rsidR="00A635EF">
        <w:rPr>
          <w:rFonts w:ascii="Times New Roman" w:hAnsi="Times New Roman" w:cs="Times New Roman"/>
        </w:rPr>
        <w:t>obustaviti rad škola, privrede i drugih važnih društvenih institucija? Da li je potrebno živjeti u izolaciji? K</w:t>
      </w:r>
      <w:r w:rsidR="00CE365C">
        <w:rPr>
          <w:rFonts w:ascii="Times New Roman" w:hAnsi="Times New Roman" w:cs="Times New Roman"/>
        </w:rPr>
        <w:t>ada ćemo imati</w:t>
      </w:r>
      <w:r w:rsidR="00A635EF">
        <w:rPr>
          <w:rFonts w:ascii="Times New Roman" w:hAnsi="Times New Roman" w:cs="Times New Roman"/>
        </w:rPr>
        <w:t xml:space="preserve"> vakcinu? Da li će biti bezbjedna? D</w:t>
      </w:r>
      <w:r w:rsidR="00CE365C">
        <w:rPr>
          <w:rFonts w:ascii="Times New Roman" w:hAnsi="Times New Roman" w:cs="Times New Roman"/>
        </w:rPr>
        <w:t xml:space="preserve">a li će biti obavezna? Ovo su samo neka od pitanja na koja građani širom svijeta nisu dobili jasne i nedvosmislene odgovore, a očekivali su. Što je još gore, dobijali </w:t>
      </w:r>
      <w:r w:rsidR="00A029F2">
        <w:rPr>
          <w:rFonts w:ascii="Times New Roman" w:hAnsi="Times New Roman" w:cs="Times New Roman"/>
        </w:rPr>
        <w:t xml:space="preserve">su </w:t>
      </w:r>
      <w:r w:rsidR="00CE365C">
        <w:rPr>
          <w:rFonts w:ascii="Times New Roman" w:hAnsi="Times New Roman" w:cs="Times New Roman"/>
        </w:rPr>
        <w:t xml:space="preserve">veoma različite i kontradiktorne informacije, </w:t>
      </w:r>
      <w:r w:rsidR="00676925">
        <w:rPr>
          <w:rFonts w:ascii="Times New Roman" w:hAnsi="Times New Roman" w:cs="Times New Roman"/>
        </w:rPr>
        <w:t xml:space="preserve">čak i od strane nejvećih svjetskih stučnjaka. Kako je to moguće? Kako da se običan čovjek snađe u takvoj situaciji? Kome da vjeruje? To su samo neka od pitanja koja želimo pokrenuti ovim istraživanjem. </w:t>
      </w:r>
    </w:p>
    <w:p w:rsidR="00A74B5B" w:rsidRDefault="00676925" w:rsidP="00B25AB2">
      <w:pPr>
        <w:jc w:val="both"/>
        <w:rPr>
          <w:rFonts w:ascii="Times New Roman" w:hAnsi="Times New Roman" w:cs="Times New Roman"/>
        </w:rPr>
      </w:pPr>
      <w:r>
        <w:rPr>
          <w:rFonts w:ascii="Times New Roman" w:hAnsi="Times New Roman" w:cs="Times New Roman"/>
        </w:rPr>
        <w:t xml:space="preserve">Istraživanje je sprovedeno u periodu 27.04-05.05.2020. </w:t>
      </w:r>
      <w:r w:rsidR="00A74B5B">
        <w:rPr>
          <w:rFonts w:ascii="Times New Roman" w:hAnsi="Times New Roman" w:cs="Times New Roman"/>
        </w:rPr>
        <w:t xml:space="preserve">Prilikom anketiranja smo primjenili tehniku „snježne grudve“, koja se pokazala efektivnom jer je trebalo prikupiti </w:t>
      </w:r>
      <w:r w:rsidR="00AB2A75">
        <w:rPr>
          <w:rFonts w:ascii="Times New Roman" w:hAnsi="Times New Roman" w:cs="Times New Roman"/>
        </w:rPr>
        <w:t>veliki</w:t>
      </w:r>
      <w:r w:rsidR="00A74B5B">
        <w:rPr>
          <w:rFonts w:ascii="Times New Roman" w:hAnsi="Times New Roman" w:cs="Times New Roman"/>
        </w:rPr>
        <w:t xml:space="preserve"> broj ispitanika u veoma kratkom roku, dok su mjere zaštite od korona virusa bile na snazi. </w:t>
      </w:r>
      <w:r>
        <w:rPr>
          <w:rFonts w:ascii="Times New Roman" w:hAnsi="Times New Roman" w:cs="Times New Roman"/>
        </w:rPr>
        <w:t xml:space="preserve">Uzorkom smo obuhvatili 1148 punoljetnih građana </w:t>
      </w:r>
      <w:r w:rsidR="00481AA4">
        <w:rPr>
          <w:rFonts w:ascii="Times New Roman" w:hAnsi="Times New Roman" w:cs="Times New Roman"/>
        </w:rPr>
        <w:t xml:space="preserve">iz 40 opština Republike Srpske. Četvrtina ispitanika su iz Banja Luke. </w:t>
      </w:r>
      <w:r w:rsidR="00A74B5B">
        <w:rPr>
          <w:rFonts w:ascii="Times New Roman" w:hAnsi="Times New Roman" w:cs="Times New Roman"/>
        </w:rPr>
        <w:t>Modalni ispitanik je ženskog pola, sa fakultetskom diplomom, iz gradske sredine, starosti od 30 do 50 godina. U uzorku</w:t>
      </w:r>
      <w:r w:rsidR="00A635EF">
        <w:rPr>
          <w:rFonts w:ascii="Times New Roman" w:hAnsi="Times New Roman" w:cs="Times New Roman"/>
        </w:rPr>
        <w:t xml:space="preserve"> se našlo</w:t>
      </w:r>
      <w:r w:rsidR="00A74B5B">
        <w:rPr>
          <w:rFonts w:ascii="Times New Roman" w:hAnsi="Times New Roman" w:cs="Times New Roman"/>
        </w:rPr>
        <w:t xml:space="preserve"> 69% ispitanika ženskog pola, 71% </w:t>
      </w:r>
      <w:r w:rsidR="00A635EF">
        <w:rPr>
          <w:rFonts w:ascii="Times New Roman" w:hAnsi="Times New Roman" w:cs="Times New Roman"/>
        </w:rPr>
        <w:t>ispitanika žive u urbanim sredinama</w:t>
      </w:r>
      <w:r w:rsidR="00A74B5B">
        <w:rPr>
          <w:rFonts w:ascii="Times New Roman" w:hAnsi="Times New Roman" w:cs="Times New Roman"/>
        </w:rPr>
        <w:t xml:space="preserve">, 60% ispitanika ima završen fakultet ili višu školu, </w:t>
      </w:r>
      <w:r w:rsidR="00A029F2">
        <w:rPr>
          <w:rFonts w:ascii="Times New Roman" w:hAnsi="Times New Roman" w:cs="Times New Roman"/>
        </w:rPr>
        <w:t>59</w:t>
      </w:r>
      <w:r w:rsidR="00C915BD">
        <w:rPr>
          <w:rFonts w:ascii="Times New Roman" w:hAnsi="Times New Roman" w:cs="Times New Roman"/>
        </w:rPr>
        <w:t xml:space="preserve">% ispitanika su zaposleni. </w:t>
      </w:r>
    </w:p>
    <w:p w:rsidR="00683976" w:rsidRDefault="00DA1AEC" w:rsidP="00B25AB2">
      <w:pPr>
        <w:jc w:val="both"/>
        <w:rPr>
          <w:rFonts w:ascii="Times New Roman" w:hAnsi="Times New Roman" w:cs="Times New Roman"/>
        </w:rPr>
      </w:pPr>
      <w:r>
        <w:rPr>
          <w:rFonts w:ascii="Times New Roman" w:hAnsi="Times New Roman" w:cs="Times New Roman"/>
        </w:rPr>
        <w:t xml:space="preserve">Imajući u vidu da najveći dio uzorka čine fakultetski obrazovani i relativno mladi ljudi, logično je pretpostaviti da su stavovi koje su iznijeli o pandemiji (a koji će biti predstavljeni u nastavku) nastali prikupljanjem informacija iz različitih izvora, pažljivom selekcijom i kritičkim promišljanjem. Stavovi kod takvih osoba su obično više utemeljeni na znanju i iskustvu, a manje na predrasudama, stereotipijama i emocijama. </w:t>
      </w:r>
    </w:p>
    <w:p w:rsidR="008525B7" w:rsidRDefault="008525B7" w:rsidP="00B25AB2">
      <w:pPr>
        <w:jc w:val="both"/>
        <w:rPr>
          <w:rFonts w:ascii="Times New Roman" w:hAnsi="Times New Roman" w:cs="Times New Roman"/>
        </w:rPr>
      </w:pPr>
    </w:p>
    <w:p w:rsidR="00683976" w:rsidRDefault="00683976" w:rsidP="008525B7">
      <w:pPr>
        <w:jc w:val="center"/>
        <w:rPr>
          <w:rFonts w:ascii="Times New Roman" w:hAnsi="Times New Roman" w:cs="Times New Roman"/>
        </w:rPr>
      </w:pPr>
      <w:r w:rsidRPr="00683976">
        <w:rPr>
          <w:rFonts w:ascii="Times New Roman" w:hAnsi="Times New Roman" w:cs="Times New Roman"/>
          <w:b/>
        </w:rPr>
        <w:t>Porodični odnosi</w:t>
      </w:r>
    </w:p>
    <w:p w:rsidR="001513FA" w:rsidRDefault="00683976" w:rsidP="00B25AB2">
      <w:pPr>
        <w:jc w:val="both"/>
        <w:rPr>
          <w:rFonts w:ascii="Times New Roman" w:hAnsi="Times New Roman" w:cs="Times New Roman"/>
        </w:rPr>
      </w:pPr>
      <w:r>
        <w:rPr>
          <w:rFonts w:ascii="Times New Roman" w:hAnsi="Times New Roman" w:cs="Times New Roman"/>
        </w:rPr>
        <w:t>J</w:t>
      </w:r>
      <w:r w:rsidR="00A15214">
        <w:rPr>
          <w:rFonts w:ascii="Times New Roman" w:hAnsi="Times New Roman" w:cs="Times New Roman"/>
        </w:rPr>
        <w:t>oš jednom se potvrdilo da je u kriznim situacijama</w:t>
      </w:r>
      <w:r w:rsidR="007517A3">
        <w:rPr>
          <w:rFonts w:ascii="Times New Roman" w:hAnsi="Times New Roman" w:cs="Times New Roman"/>
        </w:rPr>
        <w:t>,</w:t>
      </w:r>
      <w:r w:rsidR="00A15214">
        <w:rPr>
          <w:rFonts w:ascii="Times New Roman" w:hAnsi="Times New Roman" w:cs="Times New Roman"/>
        </w:rPr>
        <w:t xml:space="preserve"> </w:t>
      </w:r>
      <w:r w:rsidR="007517A3">
        <w:rPr>
          <w:rFonts w:ascii="Times New Roman" w:hAnsi="Times New Roman" w:cs="Times New Roman"/>
        </w:rPr>
        <w:t xml:space="preserve">u našoj kulturi i tradiciji, </w:t>
      </w:r>
      <w:r w:rsidR="00A15214">
        <w:rPr>
          <w:rFonts w:ascii="Times New Roman" w:hAnsi="Times New Roman" w:cs="Times New Roman"/>
        </w:rPr>
        <w:t>porodica važan č</w:t>
      </w:r>
      <w:r w:rsidR="001513FA">
        <w:rPr>
          <w:rFonts w:ascii="Times New Roman" w:hAnsi="Times New Roman" w:cs="Times New Roman"/>
        </w:rPr>
        <w:t xml:space="preserve">inilac društvene stabilizacije, preuzima brigu i staranje o svojim članovima, pruža pomoć i podršku. </w:t>
      </w:r>
      <w:r w:rsidR="00AB2A75">
        <w:rPr>
          <w:rFonts w:ascii="Times New Roman" w:hAnsi="Times New Roman" w:cs="Times New Roman"/>
        </w:rPr>
        <w:t xml:space="preserve">U isto vrijeme, u okolnostima prinudne </w:t>
      </w:r>
      <w:r w:rsidR="001513FA">
        <w:rPr>
          <w:rFonts w:ascii="Times New Roman" w:hAnsi="Times New Roman" w:cs="Times New Roman"/>
        </w:rPr>
        <w:t xml:space="preserve">izolacije - </w:t>
      </w:r>
      <w:r w:rsidR="00AB2A75">
        <w:rPr>
          <w:rFonts w:ascii="Times New Roman" w:hAnsi="Times New Roman" w:cs="Times New Roman"/>
        </w:rPr>
        <w:t xml:space="preserve"> </w:t>
      </w:r>
      <w:r w:rsidR="001513FA">
        <w:rPr>
          <w:rFonts w:ascii="Times New Roman" w:hAnsi="Times New Roman" w:cs="Times New Roman"/>
        </w:rPr>
        <w:t xml:space="preserve">porodica i dom postaju poprište negativnih pojava, pa i </w:t>
      </w:r>
      <w:r w:rsidR="001513FA">
        <w:rPr>
          <w:rFonts w:ascii="Times New Roman" w:hAnsi="Times New Roman" w:cs="Times New Roman"/>
        </w:rPr>
        <w:lastRenderedPageBreak/>
        <w:t xml:space="preserve">porodične patologije. Javljaju se nesuglasice, sukobi, </w:t>
      </w:r>
      <w:r w:rsidR="00434451">
        <w:rPr>
          <w:rFonts w:ascii="Times New Roman" w:hAnsi="Times New Roman" w:cs="Times New Roman"/>
        </w:rPr>
        <w:t>anksioznost</w:t>
      </w:r>
      <w:r w:rsidR="001513FA">
        <w:rPr>
          <w:rFonts w:ascii="Times New Roman" w:hAnsi="Times New Roman" w:cs="Times New Roman"/>
        </w:rPr>
        <w:t xml:space="preserve">, </w:t>
      </w:r>
      <w:r w:rsidR="00434451">
        <w:rPr>
          <w:rFonts w:ascii="Times New Roman" w:hAnsi="Times New Roman" w:cs="Times New Roman"/>
        </w:rPr>
        <w:t xml:space="preserve">neprilagođenost, </w:t>
      </w:r>
      <w:r w:rsidR="001513FA">
        <w:rPr>
          <w:rFonts w:ascii="Times New Roman" w:hAnsi="Times New Roman" w:cs="Times New Roman"/>
        </w:rPr>
        <w:t xml:space="preserve">frustracije, agresivno ponašanje, alijenacija, različiti disfunkcionalni oblici porodičnih odnosa. </w:t>
      </w:r>
    </w:p>
    <w:p w:rsidR="001513FA" w:rsidRDefault="00434451" w:rsidP="00B25AB2">
      <w:pPr>
        <w:jc w:val="both"/>
        <w:rPr>
          <w:rFonts w:ascii="Times New Roman" w:hAnsi="Times New Roman" w:cs="Times New Roman"/>
        </w:rPr>
      </w:pPr>
      <w:r>
        <w:rPr>
          <w:rFonts w:ascii="Times New Roman" w:hAnsi="Times New Roman" w:cs="Times New Roman"/>
        </w:rPr>
        <w:t>Ipak, v</w:t>
      </w:r>
      <w:r w:rsidR="00893751">
        <w:rPr>
          <w:rFonts w:ascii="Times New Roman" w:hAnsi="Times New Roman" w:cs="Times New Roman"/>
        </w:rPr>
        <w:t xml:space="preserve">ećina ispitanika </w:t>
      </w:r>
      <w:r w:rsidR="006956AA">
        <w:rPr>
          <w:rFonts w:ascii="Times New Roman" w:hAnsi="Times New Roman" w:cs="Times New Roman"/>
        </w:rPr>
        <w:t>saopštava pozitivna dešavanja</w:t>
      </w:r>
      <w:r w:rsidR="00893751">
        <w:rPr>
          <w:rFonts w:ascii="Times New Roman" w:hAnsi="Times New Roman" w:cs="Times New Roman"/>
        </w:rPr>
        <w:t xml:space="preserve"> </w:t>
      </w:r>
      <w:r w:rsidR="006956AA">
        <w:rPr>
          <w:rFonts w:ascii="Times New Roman" w:hAnsi="Times New Roman" w:cs="Times New Roman"/>
        </w:rPr>
        <w:t xml:space="preserve">u krugu njihovih porodica u vrijeme pandemije. U 82% porodica se, u vrijeme pandemije, više vremena provodi u zajedničkim aktivnostima. U 74% porodica, članovi porodice više brinu jedni o drugima. U 55% porodica su članovi </w:t>
      </w:r>
      <w:r w:rsidR="00D6203F">
        <w:rPr>
          <w:rFonts w:ascii="Times New Roman" w:hAnsi="Times New Roman" w:cs="Times New Roman"/>
        </w:rPr>
        <w:t xml:space="preserve">porodice </w:t>
      </w:r>
      <w:r w:rsidR="006956AA">
        <w:rPr>
          <w:rFonts w:ascii="Times New Roman" w:hAnsi="Times New Roman" w:cs="Times New Roman"/>
        </w:rPr>
        <w:t xml:space="preserve">tolerantniji </w:t>
      </w:r>
      <w:r w:rsidR="00D6203F">
        <w:rPr>
          <w:rFonts w:ascii="Times New Roman" w:hAnsi="Times New Roman" w:cs="Times New Roman"/>
        </w:rPr>
        <w:t xml:space="preserve">jedni prema drugima, a u 56% slučajeva ravnomjernije dijele kućne poslove (čišćenje, spremanje, čuvanje djece, itd). </w:t>
      </w:r>
    </w:p>
    <w:p w:rsidR="00AF0B3C" w:rsidRDefault="00D6203F" w:rsidP="00B25AB2">
      <w:pPr>
        <w:jc w:val="both"/>
        <w:rPr>
          <w:rFonts w:ascii="Times New Roman" w:hAnsi="Times New Roman" w:cs="Times New Roman"/>
        </w:rPr>
      </w:pPr>
      <w:r>
        <w:rPr>
          <w:rFonts w:ascii="Times New Roman" w:hAnsi="Times New Roman" w:cs="Times New Roman"/>
        </w:rPr>
        <w:t>S druge strane, postoje i porodice u kojima su odnosi</w:t>
      </w:r>
      <w:r w:rsidR="00FD6C0E">
        <w:rPr>
          <w:rFonts w:ascii="Times New Roman" w:hAnsi="Times New Roman" w:cs="Times New Roman"/>
        </w:rPr>
        <w:t xml:space="preserve"> tokom pandemije poremećeni</w:t>
      </w:r>
      <w:r>
        <w:rPr>
          <w:rFonts w:ascii="Times New Roman" w:hAnsi="Times New Roman" w:cs="Times New Roman"/>
        </w:rPr>
        <w:t xml:space="preserve">. </w:t>
      </w:r>
      <w:r w:rsidR="009037F6">
        <w:rPr>
          <w:rFonts w:ascii="Times New Roman" w:hAnsi="Times New Roman" w:cs="Times New Roman"/>
        </w:rPr>
        <w:t xml:space="preserve">U svakoj petoj porodici je došlo do otuđenja jer „svako obavlja svoje aktivnosti, ne obraćaju pažnju jedni na druge“. Prisutna je i psihička napetost, 18% ispitanika izjavljuje „da su psihički na ivici nerava“. </w:t>
      </w:r>
      <w:r w:rsidR="00484BD1">
        <w:rPr>
          <w:rFonts w:ascii="Times New Roman" w:hAnsi="Times New Roman" w:cs="Times New Roman"/>
        </w:rPr>
        <w:t xml:space="preserve">Stoga ne čudi što u 20,6% porodica češće ulaze u međusobnih prepirki i svađa. Prema sopstvenom priznanju, svaki četvrti ispitanik priželjkuje da se situacija što prije normalizuje. </w:t>
      </w:r>
    </w:p>
    <w:tbl>
      <w:tblPr>
        <w:tblStyle w:val="TableGrid"/>
        <w:tblW w:w="0" w:type="auto"/>
        <w:tblLook w:val="04A0" w:firstRow="1" w:lastRow="0" w:firstColumn="1" w:lastColumn="0" w:noHBand="0" w:noVBand="1"/>
      </w:tblPr>
      <w:tblGrid>
        <w:gridCol w:w="4090"/>
        <w:gridCol w:w="1243"/>
        <w:gridCol w:w="1243"/>
        <w:gridCol w:w="1250"/>
        <w:gridCol w:w="1236"/>
      </w:tblGrid>
      <w:tr w:rsidR="00686640" w:rsidTr="00041AE9">
        <w:tc>
          <w:tcPr>
            <w:tcW w:w="9288" w:type="dxa"/>
            <w:gridSpan w:val="5"/>
          </w:tcPr>
          <w:p w:rsidR="00686640" w:rsidRDefault="00686640" w:rsidP="00B25AB2">
            <w:pPr>
              <w:jc w:val="both"/>
              <w:rPr>
                <w:rFonts w:ascii="Times New Roman" w:hAnsi="Times New Roman" w:cs="Times New Roman"/>
              </w:rPr>
            </w:pPr>
            <w:r>
              <w:rPr>
                <w:rFonts w:ascii="Times New Roman" w:hAnsi="Times New Roman" w:cs="Times New Roman"/>
              </w:rPr>
              <w:t>Tabela</w:t>
            </w:r>
            <w:r w:rsidR="002F7A4C">
              <w:rPr>
                <w:rFonts w:ascii="Times New Roman" w:hAnsi="Times New Roman" w:cs="Times New Roman"/>
              </w:rPr>
              <w:t xml:space="preserve"> 1</w:t>
            </w:r>
            <w:r>
              <w:rPr>
                <w:rFonts w:ascii="Times New Roman" w:hAnsi="Times New Roman" w:cs="Times New Roman"/>
              </w:rPr>
              <w:t xml:space="preserve">: Porodični odnosi u vrijeme </w:t>
            </w:r>
            <w:r w:rsidR="002F7A4C">
              <w:rPr>
                <w:rFonts w:ascii="Times New Roman" w:hAnsi="Times New Roman" w:cs="Times New Roman"/>
              </w:rPr>
              <w:t xml:space="preserve">covid </w:t>
            </w:r>
            <w:r>
              <w:rPr>
                <w:rFonts w:ascii="Times New Roman" w:hAnsi="Times New Roman" w:cs="Times New Roman"/>
              </w:rPr>
              <w:t>pandemije, Republika Srpska, 27.04-05.05.2020, N=1148</w:t>
            </w:r>
          </w:p>
        </w:tc>
      </w:tr>
      <w:tr w:rsidR="002F7A4C" w:rsidTr="003611CC">
        <w:tc>
          <w:tcPr>
            <w:tcW w:w="4219" w:type="dxa"/>
            <w:vMerge w:val="restart"/>
          </w:tcPr>
          <w:p w:rsidR="00767CE8" w:rsidRDefault="00767CE8" w:rsidP="00B25AB2">
            <w:pPr>
              <w:jc w:val="both"/>
              <w:rPr>
                <w:rFonts w:ascii="Times New Roman" w:hAnsi="Times New Roman" w:cs="Times New Roman"/>
              </w:rPr>
            </w:pPr>
          </w:p>
          <w:p w:rsidR="002F7A4C" w:rsidRDefault="00767CE8" w:rsidP="00E316C1">
            <w:pPr>
              <w:jc w:val="center"/>
              <w:rPr>
                <w:rFonts w:ascii="Times New Roman" w:hAnsi="Times New Roman" w:cs="Times New Roman"/>
              </w:rPr>
            </w:pPr>
            <w:r>
              <w:rPr>
                <w:rFonts w:ascii="Times New Roman" w:hAnsi="Times New Roman" w:cs="Times New Roman"/>
              </w:rPr>
              <w:t>Tvrdnje</w:t>
            </w:r>
          </w:p>
        </w:tc>
        <w:tc>
          <w:tcPr>
            <w:tcW w:w="5069" w:type="dxa"/>
            <w:gridSpan w:val="4"/>
          </w:tcPr>
          <w:p w:rsidR="002F7A4C" w:rsidRDefault="002F7A4C" w:rsidP="00686640">
            <w:pPr>
              <w:jc w:val="center"/>
              <w:rPr>
                <w:rFonts w:ascii="Times New Roman" w:hAnsi="Times New Roman" w:cs="Times New Roman"/>
              </w:rPr>
            </w:pPr>
            <w:r>
              <w:rPr>
                <w:rFonts w:ascii="Times New Roman" w:hAnsi="Times New Roman" w:cs="Times New Roman"/>
              </w:rPr>
              <w:t>Odgovori (%)</w:t>
            </w:r>
          </w:p>
        </w:tc>
      </w:tr>
      <w:tr w:rsidR="002F7A4C" w:rsidTr="00686640">
        <w:tc>
          <w:tcPr>
            <w:tcW w:w="4219" w:type="dxa"/>
            <w:vMerge/>
          </w:tcPr>
          <w:p w:rsidR="002F7A4C" w:rsidRDefault="002F7A4C" w:rsidP="00002299">
            <w:pPr>
              <w:jc w:val="both"/>
              <w:rPr>
                <w:rFonts w:ascii="Times New Roman" w:hAnsi="Times New Roman" w:cs="Times New Roman"/>
              </w:rPr>
            </w:pPr>
          </w:p>
        </w:tc>
        <w:tc>
          <w:tcPr>
            <w:tcW w:w="1276" w:type="dxa"/>
          </w:tcPr>
          <w:p w:rsidR="002F7A4C" w:rsidRDefault="002F7A4C" w:rsidP="00002299">
            <w:pPr>
              <w:jc w:val="center"/>
              <w:rPr>
                <w:rFonts w:ascii="Times New Roman" w:hAnsi="Times New Roman" w:cs="Times New Roman"/>
              </w:rPr>
            </w:pPr>
            <w:r>
              <w:rPr>
                <w:rFonts w:ascii="Times New Roman" w:hAnsi="Times New Roman" w:cs="Times New Roman"/>
              </w:rPr>
              <w:t>Da</w:t>
            </w:r>
          </w:p>
        </w:tc>
        <w:tc>
          <w:tcPr>
            <w:tcW w:w="1276" w:type="dxa"/>
          </w:tcPr>
          <w:p w:rsidR="002F7A4C" w:rsidRDefault="002F7A4C" w:rsidP="00002299">
            <w:pPr>
              <w:jc w:val="center"/>
              <w:rPr>
                <w:rFonts w:ascii="Times New Roman" w:hAnsi="Times New Roman" w:cs="Times New Roman"/>
              </w:rPr>
            </w:pPr>
            <w:r>
              <w:rPr>
                <w:rFonts w:ascii="Times New Roman" w:hAnsi="Times New Roman" w:cs="Times New Roman"/>
              </w:rPr>
              <w:t>Ne</w:t>
            </w:r>
          </w:p>
        </w:tc>
        <w:tc>
          <w:tcPr>
            <w:tcW w:w="1275" w:type="dxa"/>
          </w:tcPr>
          <w:p w:rsidR="002F7A4C" w:rsidRDefault="002F7A4C" w:rsidP="00002299">
            <w:pPr>
              <w:jc w:val="center"/>
              <w:rPr>
                <w:rFonts w:ascii="Times New Roman" w:hAnsi="Times New Roman" w:cs="Times New Roman"/>
              </w:rPr>
            </w:pPr>
            <w:r>
              <w:rPr>
                <w:rFonts w:ascii="Times New Roman" w:hAnsi="Times New Roman" w:cs="Times New Roman"/>
              </w:rPr>
              <w:t>Živim sam/a</w:t>
            </w:r>
          </w:p>
        </w:tc>
        <w:tc>
          <w:tcPr>
            <w:tcW w:w="1242" w:type="dxa"/>
          </w:tcPr>
          <w:p w:rsidR="002F7A4C" w:rsidRDefault="002F7A4C" w:rsidP="00002299">
            <w:pPr>
              <w:jc w:val="center"/>
              <w:rPr>
                <w:rFonts w:ascii="Times New Roman" w:hAnsi="Times New Roman" w:cs="Times New Roman"/>
              </w:rPr>
            </w:pPr>
            <w:r>
              <w:rPr>
                <w:rFonts w:ascii="Times New Roman" w:hAnsi="Times New Roman" w:cs="Times New Roman"/>
              </w:rPr>
              <w:t>Ne mogu procijeniti</w:t>
            </w:r>
          </w:p>
        </w:tc>
      </w:tr>
      <w:tr w:rsidR="00686640" w:rsidTr="002F7A4C">
        <w:tc>
          <w:tcPr>
            <w:tcW w:w="4219" w:type="dxa"/>
          </w:tcPr>
          <w:p w:rsidR="00686640" w:rsidRDefault="00686640" w:rsidP="00002299">
            <w:pPr>
              <w:jc w:val="both"/>
              <w:rPr>
                <w:rFonts w:ascii="Times New Roman" w:hAnsi="Times New Roman" w:cs="Times New Roman"/>
              </w:rPr>
            </w:pPr>
            <w:r>
              <w:rPr>
                <w:rFonts w:ascii="Times New Roman" w:hAnsi="Times New Roman" w:cs="Times New Roman"/>
              </w:rPr>
              <w:t>Tolerantniji smo jedni prema drugima</w:t>
            </w:r>
          </w:p>
        </w:tc>
        <w:tc>
          <w:tcPr>
            <w:tcW w:w="1276" w:type="dxa"/>
            <w:vAlign w:val="center"/>
          </w:tcPr>
          <w:p w:rsidR="00686640" w:rsidRDefault="008267E2" w:rsidP="002F7A4C">
            <w:pPr>
              <w:jc w:val="center"/>
              <w:rPr>
                <w:rFonts w:ascii="Times New Roman" w:hAnsi="Times New Roman" w:cs="Times New Roman"/>
              </w:rPr>
            </w:pPr>
            <w:r>
              <w:rPr>
                <w:rFonts w:ascii="Times New Roman" w:hAnsi="Times New Roman" w:cs="Times New Roman"/>
              </w:rPr>
              <w:t>55,7</w:t>
            </w:r>
          </w:p>
        </w:tc>
        <w:tc>
          <w:tcPr>
            <w:tcW w:w="1276" w:type="dxa"/>
            <w:vAlign w:val="center"/>
          </w:tcPr>
          <w:p w:rsidR="00686640" w:rsidRDefault="008267E2" w:rsidP="002F7A4C">
            <w:pPr>
              <w:jc w:val="center"/>
              <w:rPr>
                <w:rFonts w:ascii="Times New Roman" w:hAnsi="Times New Roman" w:cs="Times New Roman"/>
              </w:rPr>
            </w:pPr>
            <w:r>
              <w:rPr>
                <w:rFonts w:ascii="Times New Roman" w:hAnsi="Times New Roman" w:cs="Times New Roman"/>
              </w:rPr>
              <w:t>14,6</w:t>
            </w:r>
          </w:p>
        </w:tc>
        <w:tc>
          <w:tcPr>
            <w:tcW w:w="1275" w:type="dxa"/>
            <w:vAlign w:val="center"/>
          </w:tcPr>
          <w:p w:rsidR="00686640" w:rsidRDefault="008267E2" w:rsidP="002F7A4C">
            <w:pPr>
              <w:jc w:val="center"/>
              <w:rPr>
                <w:rFonts w:ascii="Times New Roman" w:hAnsi="Times New Roman" w:cs="Times New Roman"/>
              </w:rPr>
            </w:pPr>
            <w:r>
              <w:rPr>
                <w:rFonts w:ascii="Times New Roman" w:hAnsi="Times New Roman" w:cs="Times New Roman"/>
              </w:rPr>
              <w:t>2,1</w:t>
            </w:r>
          </w:p>
        </w:tc>
        <w:tc>
          <w:tcPr>
            <w:tcW w:w="1242" w:type="dxa"/>
            <w:vAlign w:val="center"/>
          </w:tcPr>
          <w:p w:rsidR="00686640" w:rsidRDefault="008267E2" w:rsidP="002F7A4C">
            <w:pPr>
              <w:jc w:val="center"/>
              <w:rPr>
                <w:rFonts w:ascii="Times New Roman" w:hAnsi="Times New Roman" w:cs="Times New Roman"/>
              </w:rPr>
            </w:pPr>
            <w:r>
              <w:rPr>
                <w:rFonts w:ascii="Times New Roman" w:hAnsi="Times New Roman" w:cs="Times New Roman"/>
              </w:rPr>
              <w:t>27,5</w:t>
            </w:r>
          </w:p>
        </w:tc>
      </w:tr>
      <w:tr w:rsidR="00686640" w:rsidTr="002F7A4C">
        <w:tc>
          <w:tcPr>
            <w:tcW w:w="4219" w:type="dxa"/>
          </w:tcPr>
          <w:p w:rsidR="00686640" w:rsidRDefault="00686640" w:rsidP="00002299">
            <w:pPr>
              <w:jc w:val="both"/>
              <w:rPr>
                <w:rFonts w:ascii="Times New Roman" w:hAnsi="Times New Roman" w:cs="Times New Roman"/>
              </w:rPr>
            </w:pPr>
            <w:r>
              <w:rPr>
                <w:rFonts w:ascii="Times New Roman" w:hAnsi="Times New Roman" w:cs="Times New Roman"/>
              </w:rPr>
              <w:t>Više brinemo jedni o drugima</w:t>
            </w:r>
          </w:p>
        </w:tc>
        <w:tc>
          <w:tcPr>
            <w:tcW w:w="1276" w:type="dxa"/>
            <w:vAlign w:val="center"/>
          </w:tcPr>
          <w:p w:rsidR="00686640" w:rsidRDefault="008267E2" w:rsidP="002F7A4C">
            <w:pPr>
              <w:jc w:val="center"/>
              <w:rPr>
                <w:rFonts w:ascii="Times New Roman" w:hAnsi="Times New Roman" w:cs="Times New Roman"/>
              </w:rPr>
            </w:pPr>
            <w:r>
              <w:rPr>
                <w:rFonts w:ascii="Times New Roman" w:hAnsi="Times New Roman" w:cs="Times New Roman"/>
              </w:rPr>
              <w:t>74,7</w:t>
            </w:r>
          </w:p>
        </w:tc>
        <w:tc>
          <w:tcPr>
            <w:tcW w:w="1276" w:type="dxa"/>
            <w:vAlign w:val="center"/>
          </w:tcPr>
          <w:p w:rsidR="00686640" w:rsidRDefault="008267E2" w:rsidP="002F7A4C">
            <w:pPr>
              <w:jc w:val="center"/>
              <w:rPr>
                <w:rFonts w:ascii="Times New Roman" w:hAnsi="Times New Roman" w:cs="Times New Roman"/>
              </w:rPr>
            </w:pPr>
            <w:r>
              <w:rPr>
                <w:rFonts w:ascii="Times New Roman" w:hAnsi="Times New Roman" w:cs="Times New Roman"/>
              </w:rPr>
              <w:t>10,4</w:t>
            </w:r>
          </w:p>
        </w:tc>
        <w:tc>
          <w:tcPr>
            <w:tcW w:w="1275" w:type="dxa"/>
            <w:vAlign w:val="center"/>
          </w:tcPr>
          <w:p w:rsidR="00686640" w:rsidRDefault="008267E2" w:rsidP="002F7A4C">
            <w:pPr>
              <w:jc w:val="center"/>
              <w:rPr>
                <w:rFonts w:ascii="Times New Roman" w:hAnsi="Times New Roman" w:cs="Times New Roman"/>
              </w:rPr>
            </w:pPr>
            <w:r>
              <w:rPr>
                <w:rFonts w:ascii="Times New Roman" w:hAnsi="Times New Roman" w:cs="Times New Roman"/>
              </w:rPr>
              <w:t>1,2</w:t>
            </w:r>
          </w:p>
        </w:tc>
        <w:tc>
          <w:tcPr>
            <w:tcW w:w="1242" w:type="dxa"/>
            <w:vAlign w:val="center"/>
          </w:tcPr>
          <w:p w:rsidR="00686640" w:rsidRDefault="008267E2" w:rsidP="002F7A4C">
            <w:pPr>
              <w:jc w:val="center"/>
              <w:rPr>
                <w:rFonts w:ascii="Times New Roman" w:hAnsi="Times New Roman" w:cs="Times New Roman"/>
              </w:rPr>
            </w:pPr>
            <w:r>
              <w:rPr>
                <w:rFonts w:ascii="Times New Roman" w:hAnsi="Times New Roman" w:cs="Times New Roman"/>
              </w:rPr>
              <w:t>13,7</w:t>
            </w:r>
          </w:p>
        </w:tc>
      </w:tr>
      <w:tr w:rsidR="00686640" w:rsidTr="002F7A4C">
        <w:tc>
          <w:tcPr>
            <w:tcW w:w="4219" w:type="dxa"/>
          </w:tcPr>
          <w:p w:rsidR="00686640" w:rsidRDefault="00686640" w:rsidP="00B25AB2">
            <w:pPr>
              <w:jc w:val="both"/>
              <w:rPr>
                <w:rFonts w:ascii="Times New Roman" w:hAnsi="Times New Roman" w:cs="Times New Roman"/>
              </w:rPr>
            </w:pPr>
            <w:r>
              <w:rPr>
                <w:rFonts w:ascii="Times New Roman" w:hAnsi="Times New Roman" w:cs="Times New Roman"/>
              </w:rPr>
              <w:t>Više vremena provodimo u zajedničkim aktivnostima</w:t>
            </w:r>
          </w:p>
        </w:tc>
        <w:tc>
          <w:tcPr>
            <w:tcW w:w="1276" w:type="dxa"/>
            <w:vAlign w:val="center"/>
          </w:tcPr>
          <w:p w:rsidR="00686640" w:rsidRDefault="008267E2" w:rsidP="002F7A4C">
            <w:pPr>
              <w:jc w:val="center"/>
              <w:rPr>
                <w:rFonts w:ascii="Times New Roman" w:hAnsi="Times New Roman" w:cs="Times New Roman"/>
              </w:rPr>
            </w:pPr>
            <w:r>
              <w:rPr>
                <w:rFonts w:ascii="Times New Roman" w:hAnsi="Times New Roman" w:cs="Times New Roman"/>
              </w:rPr>
              <w:t>82,1</w:t>
            </w:r>
          </w:p>
        </w:tc>
        <w:tc>
          <w:tcPr>
            <w:tcW w:w="1276" w:type="dxa"/>
            <w:vAlign w:val="center"/>
          </w:tcPr>
          <w:p w:rsidR="00686640" w:rsidRDefault="008267E2" w:rsidP="002F7A4C">
            <w:pPr>
              <w:jc w:val="center"/>
              <w:rPr>
                <w:rFonts w:ascii="Times New Roman" w:hAnsi="Times New Roman" w:cs="Times New Roman"/>
              </w:rPr>
            </w:pPr>
            <w:r>
              <w:rPr>
                <w:rFonts w:ascii="Times New Roman" w:hAnsi="Times New Roman" w:cs="Times New Roman"/>
              </w:rPr>
              <w:t>10,5</w:t>
            </w:r>
          </w:p>
        </w:tc>
        <w:tc>
          <w:tcPr>
            <w:tcW w:w="1275" w:type="dxa"/>
            <w:vAlign w:val="center"/>
          </w:tcPr>
          <w:p w:rsidR="00686640" w:rsidRDefault="008267E2" w:rsidP="002F7A4C">
            <w:pPr>
              <w:jc w:val="center"/>
              <w:rPr>
                <w:rFonts w:ascii="Times New Roman" w:hAnsi="Times New Roman" w:cs="Times New Roman"/>
              </w:rPr>
            </w:pPr>
            <w:r>
              <w:rPr>
                <w:rFonts w:ascii="Times New Roman" w:hAnsi="Times New Roman" w:cs="Times New Roman"/>
              </w:rPr>
              <w:t>1,6</w:t>
            </w:r>
          </w:p>
        </w:tc>
        <w:tc>
          <w:tcPr>
            <w:tcW w:w="1242" w:type="dxa"/>
            <w:vAlign w:val="center"/>
          </w:tcPr>
          <w:p w:rsidR="00686640" w:rsidRDefault="008267E2" w:rsidP="002F7A4C">
            <w:pPr>
              <w:jc w:val="center"/>
              <w:rPr>
                <w:rFonts w:ascii="Times New Roman" w:hAnsi="Times New Roman" w:cs="Times New Roman"/>
              </w:rPr>
            </w:pPr>
            <w:r>
              <w:rPr>
                <w:rFonts w:ascii="Times New Roman" w:hAnsi="Times New Roman" w:cs="Times New Roman"/>
              </w:rPr>
              <w:t>5,9</w:t>
            </w:r>
          </w:p>
        </w:tc>
      </w:tr>
      <w:tr w:rsidR="00686640" w:rsidTr="002F7A4C">
        <w:tc>
          <w:tcPr>
            <w:tcW w:w="4219" w:type="dxa"/>
          </w:tcPr>
          <w:p w:rsidR="00686640" w:rsidRDefault="00686640" w:rsidP="00B25AB2">
            <w:pPr>
              <w:jc w:val="both"/>
              <w:rPr>
                <w:rFonts w:ascii="Times New Roman" w:hAnsi="Times New Roman" w:cs="Times New Roman"/>
              </w:rPr>
            </w:pPr>
            <w:r>
              <w:rPr>
                <w:rFonts w:ascii="Times New Roman" w:hAnsi="Times New Roman" w:cs="Times New Roman"/>
              </w:rPr>
              <w:t>Ravnomjernije dijelimo kućne poslove (čišćenje, spremanje, čuvanje djece)</w:t>
            </w:r>
          </w:p>
        </w:tc>
        <w:tc>
          <w:tcPr>
            <w:tcW w:w="1276" w:type="dxa"/>
            <w:vAlign w:val="center"/>
          </w:tcPr>
          <w:p w:rsidR="00686640" w:rsidRDefault="008267E2" w:rsidP="002F7A4C">
            <w:pPr>
              <w:jc w:val="center"/>
              <w:rPr>
                <w:rFonts w:ascii="Times New Roman" w:hAnsi="Times New Roman" w:cs="Times New Roman"/>
              </w:rPr>
            </w:pPr>
            <w:r>
              <w:rPr>
                <w:rFonts w:ascii="Times New Roman" w:hAnsi="Times New Roman" w:cs="Times New Roman"/>
              </w:rPr>
              <w:t>56,7</w:t>
            </w:r>
          </w:p>
        </w:tc>
        <w:tc>
          <w:tcPr>
            <w:tcW w:w="1276" w:type="dxa"/>
            <w:vAlign w:val="center"/>
          </w:tcPr>
          <w:p w:rsidR="00686640" w:rsidRDefault="008267E2" w:rsidP="002F7A4C">
            <w:pPr>
              <w:jc w:val="center"/>
              <w:rPr>
                <w:rFonts w:ascii="Times New Roman" w:hAnsi="Times New Roman" w:cs="Times New Roman"/>
              </w:rPr>
            </w:pPr>
            <w:r>
              <w:rPr>
                <w:rFonts w:ascii="Times New Roman" w:hAnsi="Times New Roman" w:cs="Times New Roman"/>
              </w:rPr>
              <w:t>27,0</w:t>
            </w:r>
          </w:p>
        </w:tc>
        <w:tc>
          <w:tcPr>
            <w:tcW w:w="1275" w:type="dxa"/>
            <w:vAlign w:val="center"/>
          </w:tcPr>
          <w:p w:rsidR="00686640" w:rsidRDefault="008267E2" w:rsidP="002F7A4C">
            <w:pPr>
              <w:jc w:val="center"/>
              <w:rPr>
                <w:rFonts w:ascii="Times New Roman" w:hAnsi="Times New Roman" w:cs="Times New Roman"/>
              </w:rPr>
            </w:pPr>
            <w:r>
              <w:rPr>
                <w:rFonts w:ascii="Times New Roman" w:hAnsi="Times New Roman" w:cs="Times New Roman"/>
              </w:rPr>
              <w:t>2,0</w:t>
            </w:r>
          </w:p>
        </w:tc>
        <w:tc>
          <w:tcPr>
            <w:tcW w:w="1242" w:type="dxa"/>
            <w:vAlign w:val="center"/>
          </w:tcPr>
          <w:p w:rsidR="00686640" w:rsidRDefault="008267E2" w:rsidP="002F7A4C">
            <w:pPr>
              <w:jc w:val="center"/>
              <w:rPr>
                <w:rFonts w:ascii="Times New Roman" w:hAnsi="Times New Roman" w:cs="Times New Roman"/>
              </w:rPr>
            </w:pPr>
            <w:r>
              <w:rPr>
                <w:rFonts w:ascii="Times New Roman" w:hAnsi="Times New Roman" w:cs="Times New Roman"/>
              </w:rPr>
              <w:t>14,3</w:t>
            </w:r>
          </w:p>
        </w:tc>
      </w:tr>
      <w:tr w:rsidR="00686640" w:rsidTr="002F7A4C">
        <w:tc>
          <w:tcPr>
            <w:tcW w:w="4219" w:type="dxa"/>
          </w:tcPr>
          <w:p w:rsidR="00686640" w:rsidRDefault="00686640" w:rsidP="00B25AB2">
            <w:pPr>
              <w:jc w:val="both"/>
              <w:rPr>
                <w:rFonts w:ascii="Times New Roman" w:hAnsi="Times New Roman" w:cs="Times New Roman"/>
              </w:rPr>
            </w:pPr>
            <w:r>
              <w:rPr>
                <w:rFonts w:ascii="Times New Roman" w:hAnsi="Times New Roman" w:cs="Times New Roman"/>
              </w:rPr>
              <w:t>Ne obraćamo mnogo pažnje jedni na druge, svako obavlja svoje aktivnosti</w:t>
            </w:r>
          </w:p>
        </w:tc>
        <w:tc>
          <w:tcPr>
            <w:tcW w:w="1276" w:type="dxa"/>
            <w:vAlign w:val="center"/>
          </w:tcPr>
          <w:p w:rsidR="00686640" w:rsidRDefault="008267E2" w:rsidP="002F7A4C">
            <w:pPr>
              <w:jc w:val="center"/>
              <w:rPr>
                <w:rFonts w:ascii="Times New Roman" w:hAnsi="Times New Roman" w:cs="Times New Roman"/>
              </w:rPr>
            </w:pPr>
            <w:r>
              <w:rPr>
                <w:rFonts w:ascii="Times New Roman" w:hAnsi="Times New Roman" w:cs="Times New Roman"/>
              </w:rPr>
              <w:t>19,7</w:t>
            </w:r>
          </w:p>
        </w:tc>
        <w:tc>
          <w:tcPr>
            <w:tcW w:w="1276" w:type="dxa"/>
            <w:vAlign w:val="center"/>
          </w:tcPr>
          <w:p w:rsidR="00686640" w:rsidRDefault="008267E2" w:rsidP="002F7A4C">
            <w:pPr>
              <w:jc w:val="center"/>
              <w:rPr>
                <w:rFonts w:ascii="Times New Roman" w:hAnsi="Times New Roman" w:cs="Times New Roman"/>
              </w:rPr>
            </w:pPr>
            <w:r>
              <w:rPr>
                <w:rFonts w:ascii="Times New Roman" w:hAnsi="Times New Roman" w:cs="Times New Roman"/>
              </w:rPr>
              <w:t>60,0</w:t>
            </w:r>
          </w:p>
        </w:tc>
        <w:tc>
          <w:tcPr>
            <w:tcW w:w="1275" w:type="dxa"/>
            <w:vAlign w:val="center"/>
          </w:tcPr>
          <w:p w:rsidR="00686640" w:rsidRDefault="002F7A4C" w:rsidP="002F7A4C">
            <w:pPr>
              <w:jc w:val="center"/>
              <w:rPr>
                <w:rFonts w:ascii="Times New Roman" w:hAnsi="Times New Roman" w:cs="Times New Roman"/>
              </w:rPr>
            </w:pPr>
            <w:r>
              <w:rPr>
                <w:rFonts w:ascii="Times New Roman" w:hAnsi="Times New Roman" w:cs="Times New Roman"/>
              </w:rPr>
              <w:t>2,9</w:t>
            </w:r>
          </w:p>
        </w:tc>
        <w:tc>
          <w:tcPr>
            <w:tcW w:w="1242" w:type="dxa"/>
            <w:vAlign w:val="center"/>
          </w:tcPr>
          <w:p w:rsidR="00686640" w:rsidRDefault="002F7A4C" w:rsidP="002F7A4C">
            <w:pPr>
              <w:jc w:val="center"/>
              <w:rPr>
                <w:rFonts w:ascii="Times New Roman" w:hAnsi="Times New Roman" w:cs="Times New Roman"/>
              </w:rPr>
            </w:pPr>
            <w:r>
              <w:rPr>
                <w:rFonts w:ascii="Times New Roman" w:hAnsi="Times New Roman" w:cs="Times New Roman"/>
              </w:rPr>
              <w:t>17,4</w:t>
            </w:r>
          </w:p>
        </w:tc>
      </w:tr>
      <w:tr w:rsidR="00686640" w:rsidTr="002F7A4C">
        <w:tc>
          <w:tcPr>
            <w:tcW w:w="4219" w:type="dxa"/>
          </w:tcPr>
          <w:p w:rsidR="00686640" w:rsidRDefault="00686640" w:rsidP="00002299">
            <w:pPr>
              <w:jc w:val="both"/>
              <w:rPr>
                <w:rFonts w:ascii="Times New Roman" w:hAnsi="Times New Roman" w:cs="Times New Roman"/>
              </w:rPr>
            </w:pPr>
            <w:r>
              <w:rPr>
                <w:rFonts w:ascii="Times New Roman" w:hAnsi="Times New Roman" w:cs="Times New Roman"/>
              </w:rPr>
              <w:t>Češće ulazimo u međusobne prepirke i svađe</w:t>
            </w:r>
          </w:p>
        </w:tc>
        <w:tc>
          <w:tcPr>
            <w:tcW w:w="1276" w:type="dxa"/>
            <w:vAlign w:val="center"/>
          </w:tcPr>
          <w:p w:rsidR="00686640" w:rsidRDefault="002F7A4C" w:rsidP="002F7A4C">
            <w:pPr>
              <w:jc w:val="center"/>
              <w:rPr>
                <w:rFonts w:ascii="Times New Roman" w:hAnsi="Times New Roman" w:cs="Times New Roman"/>
              </w:rPr>
            </w:pPr>
            <w:r>
              <w:rPr>
                <w:rFonts w:ascii="Times New Roman" w:hAnsi="Times New Roman" w:cs="Times New Roman"/>
              </w:rPr>
              <w:t>20,6</w:t>
            </w:r>
          </w:p>
        </w:tc>
        <w:tc>
          <w:tcPr>
            <w:tcW w:w="1276" w:type="dxa"/>
            <w:vAlign w:val="center"/>
          </w:tcPr>
          <w:p w:rsidR="00686640" w:rsidRDefault="002F7A4C" w:rsidP="002F7A4C">
            <w:pPr>
              <w:jc w:val="center"/>
              <w:rPr>
                <w:rFonts w:ascii="Times New Roman" w:hAnsi="Times New Roman" w:cs="Times New Roman"/>
              </w:rPr>
            </w:pPr>
            <w:r>
              <w:rPr>
                <w:rFonts w:ascii="Times New Roman" w:hAnsi="Times New Roman" w:cs="Times New Roman"/>
              </w:rPr>
              <w:t>61,8</w:t>
            </w:r>
          </w:p>
        </w:tc>
        <w:tc>
          <w:tcPr>
            <w:tcW w:w="1275" w:type="dxa"/>
            <w:vAlign w:val="center"/>
          </w:tcPr>
          <w:p w:rsidR="00686640" w:rsidRDefault="002F7A4C" w:rsidP="002F7A4C">
            <w:pPr>
              <w:jc w:val="center"/>
              <w:rPr>
                <w:rFonts w:ascii="Times New Roman" w:hAnsi="Times New Roman" w:cs="Times New Roman"/>
              </w:rPr>
            </w:pPr>
            <w:r>
              <w:rPr>
                <w:rFonts w:ascii="Times New Roman" w:hAnsi="Times New Roman" w:cs="Times New Roman"/>
              </w:rPr>
              <w:t>2,6</w:t>
            </w:r>
          </w:p>
        </w:tc>
        <w:tc>
          <w:tcPr>
            <w:tcW w:w="1242" w:type="dxa"/>
            <w:vAlign w:val="center"/>
          </w:tcPr>
          <w:p w:rsidR="00686640" w:rsidRDefault="002F7A4C" w:rsidP="002F7A4C">
            <w:pPr>
              <w:jc w:val="center"/>
              <w:rPr>
                <w:rFonts w:ascii="Times New Roman" w:hAnsi="Times New Roman" w:cs="Times New Roman"/>
              </w:rPr>
            </w:pPr>
            <w:r>
              <w:rPr>
                <w:rFonts w:ascii="Times New Roman" w:hAnsi="Times New Roman" w:cs="Times New Roman"/>
              </w:rPr>
              <w:t>15,1</w:t>
            </w:r>
          </w:p>
        </w:tc>
      </w:tr>
      <w:tr w:rsidR="00686640" w:rsidTr="002F7A4C">
        <w:tc>
          <w:tcPr>
            <w:tcW w:w="4219" w:type="dxa"/>
          </w:tcPr>
          <w:p w:rsidR="00686640" w:rsidRDefault="008267E2" w:rsidP="00002299">
            <w:pPr>
              <w:jc w:val="both"/>
              <w:rPr>
                <w:rFonts w:ascii="Times New Roman" w:hAnsi="Times New Roman" w:cs="Times New Roman"/>
              </w:rPr>
            </w:pPr>
            <w:r>
              <w:rPr>
                <w:rFonts w:ascii="Times New Roman" w:hAnsi="Times New Roman" w:cs="Times New Roman"/>
              </w:rPr>
              <w:t>Dosadili smo jedni drugima, jedva čekamo da se situacija normalizuje</w:t>
            </w:r>
          </w:p>
        </w:tc>
        <w:tc>
          <w:tcPr>
            <w:tcW w:w="1276" w:type="dxa"/>
            <w:vAlign w:val="center"/>
          </w:tcPr>
          <w:p w:rsidR="00686640" w:rsidRDefault="002F7A4C" w:rsidP="002F7A4C">
            <w:pPr>
              <w:jc w:val="center"/>
              <w:rPr>
                <w:rFonts w:ascii="Times New Roman" w:hAnsi="Times New Roman" w:cs="Times New Roman"/>
              </w:rPr>
            </w:pPr>
            <w:r>
              <w:rPr>
                <w:rFonts w:ascii="Times New Roman" w:hAnsi="Times New Roman" w:cs="Times New Roman"/>
              </w:rPr>
              <w:t>24,5</w:t>
            </w:r>
          </w:p>
        </w:tc>
        <w:tc>
          <w:tcPr>
            <w:tcW w:w="1276" w:type="dxa"/>
            <w:vAlign w:val="center"/>
          </w:tcPr>
          <w:p w:rsidR="00686640" w:rsidRDefault="002F7A4C" w:rsidP="002F7A4C">
            <w:pPr>
              <w:jc w:val="center"/>
              <w:rPr>
                <w:rFonts w:ascii="Times New Roman" w:hAnsi="Times New Roman" w:cs="Times New Roman"/>
              </w:rPr>
            </w:pPr>
            <w:r>
              <w:rPr>
                <w:rFonts w:ascii="Times New Roman" w:hAnsi="Times New Roman" w:cs="Times New Roman"/>
              </w:rPr>
              <w:t>56,2</w:t>
            </w:r>
          </w:p>
        </w:tc>
        <w:tc>
          <w:tcPr>
            <w:tcW w:w="1275" w:type="dxa"/>
            <w:vAlign w:val="center"/>
          </w:tcPr>
          <w:p w:rsidR="00686640" w:rsidRDefault="002F7A4C" w:rsidP="002F7A4C">
            <w:pPr>
              <w:jc w:val="center"/>
              <w:rPr>
                <w:rFonts w:ascii="Times New Roman" w:hAnsi="Times New Roman" w:cs="Times New Roman"/>
              </w:rPr>
            </w:pPr>
            <w:r>
              <w:rPr>
                <w:rFonts w:ascii="Times New Roman" w:hAnsi="Times New Roman" w:cs="Times New Roman"/>
              </w:rPr>
              <w:t>2,9</w:t>
            </w:r>
          </w:p>
        </w:tc>
        <w:tc>
          <w:tcPr>
            <w:tcW w:w="1242" w:type="dxa"/>
            <w:vAlign w:val="center"/>
          </w:tcPr>
          <w:p w:rsidR="00686640" w:rsidRDefault="002F7A4C" w:rsidP="002F7A4C">
            <w:pPr>
              <w:jc w:val="center"/>
              <w:rPr>
                <w:rFonts w:ascii="Times New Roman" w:hAnsi="Times New Roman" w:cs="Times New Roman"/>
              </w:rPr>
            </w:pPr>
            <w:r>
              <w:rPr>
                <w:rFonts w:ascii="Times New Roman" w:hAnsi="Times New Roman" w:cs="Times New Roman"/>
              </w:rPr>
              <w:t>16,5</w:t>
            </w:r>
          </w:p>
        </w:tc>
      </w:tr>
      <w:tr w:rsidR="00686640" w:rsidTr="002F7A4C">
        <w:tc>
          <w:tcPr>
            <w:tcW w:w="4219" w:type="dxa"/>
          </w:tcPr>
          <w:p w:rsidR="00686640" w:rsidRDefault="008267E2" w:rsidP="00002299">
            <w:pPr>
              <w:jc w:val="both"/>
              <w:rPr>
                <w:rFonts w:ascii="Times New Roman" w:hAnsi="Times New Roman" w:cs="Times New Roman"/>
              </w:rPr>
            </w:pPr>
            <w:r>
              <w:rPr>
                <w:rFonts w:ascii="Times New Roman" w:hAnsi="Times New Roman" w:cs="Times New Roman"/>
              </w:rPr>
              <w:t>Psihički smo na ivici nerava</w:t>
            </w:r>
          </w:p>
        </w:tc>
        <w:tc>
          <w:tcPr>
            <w:tcW w:w="1276" w:type="dxa"/>
            <w:vAlign w:val="center"/>
          </w:tcPr>
          <w:p w:rsidR="00686640" w:rsidRDefault="002F7A4C" w:rsidP="002F7A4C">
            <w:pPr>
              <w:jc w:val="center"/>
              <w:rPr>
                <w:rFonts w:ascii="Times New Roman" w:hAnsi="Times New Roman" w:cs="Times New Roman"/>
              </w:rPr>
            </w:pPr>
            <w:r>
              <w:rPr>
                <w:rFonts w:ascii="Times New Roman" w:hAnsi="Times New Roman" w:cs="Times New Roman"/>
              </w:rPr>
              <w:t>18,1</w:t>
            </w:r>
          </w:p>
        </w:tc>
        <w:tc>
          <w:tcPr>
            <w:tcW w:w="1276" w:type="dxa"/>
            <w:vAlign w:val="center"/>
          </w:tcPr>
          <w:p w:rsidR="00686640" w:rsidRDefault="002F7A4C" w:rsidP="002F7A4C">
            <w:pPr>
              <w:jc w:val="center"/>
              <w:rPr>
                <w:rFonts w:ascii="Times New Roman" w:hAnsi="Times New Roman" w:cs="Times New Roman"/>
              </w:rPr>
            </w:pPr>
            <w:r>
              <w:rPr>
                <w:rFonts w:ascii="Times New Roman" w:hAnsi="Times New Roman" w:cs="Times New Roman"/>
              </w:rPr>
              <w:t>65,2</w:t>
            </w:r>
          </w:p>
        </w:tc>
        <w:tc>
          <w:tcPr>
            <w:tcW w:w="1275" w:type="dxa"/>
            <w:vAlign w:val="center"/>
          </w:tcPr>
          <w:p w:rsidR="00686640" w:rsidRDefault="002F7A4C" w:rsidP="002F7A4C">
            <w:pPr>
              <w:jc w:val="center"/>
              <w:rPr>
                <w:rFonts w:ascii="Times New Roman" w:hAnsi="Times New Roman" w:cs="Times New Roman"/>
              </w:rPr>
            </w:pPr>
            <w:r>
              <w:rPr>
                <w:rFonts w:ascii="Times New Roman" w:hAnsi="Times New Roman" w:cs="Times New Roman"/>
              </w:rPr>
              <w:t>2,4</w:t>
            </w:r>
          </w:p>
        </w:tc>
        <w:tc>
          <w:tcPr>
            <w:tcW w:w="1242" w:type="dxa"/>
            <w:vAlign w:val="center"/>
          </w:tcPr>
          <w:p w:rsidR="00686640" w:rsidRDefault="002F7A4C" w:rsidP="002F7A4C">
            <w:pPr>
              <w:jc w:val="center"/>
              <w:rPr>
                <w:rFonts w:ascii="Times New Roman" w:hAnsi="Times New Roman" w:cs="Times New Roman"/>
              </w:rPr>
            </w:pPr>
            <w:r>
              <w:rPr>
                <w:rFonts w:ascii="Times New Roman" w:hAnsi="Times New Roman" w:cs="Times New Roman"/>
              </w:rPr>
              <w:t>14,2</w:t>
            </w:r>
          </w:p>
        </w:tc>
      </w:tr>
    </w:tbl>
    <w:p w:rsidR="008525B7" w:rsidRPr="00DA1AEC" w:rsidRDefault="008525B7" w:rsidP="00B25AB2">
      <w:pPr>
        <w:jc w:val="both"/>
        <w:rPr>
          <w:rFonts w:ascii="Times New Roman" w:hAnsi="Times New Roman" w:cs="Times New Roman"/>
        </w:rPr>
      </w:pPr>
    </w:p>
    <w:p w:rsidR="009037F6" w:rsidRDefault="00683976" w:rsidP="008525B7">
      <w:pPr>
        <w:jc w:val="center"/>
        <w:rPr>
          <w:rFonts w:ascii="Times New Roman" w:hAnsi="Times New Roman" w:cs="Times New Roman"/>
          <w:b/>
        </w:rPr>
      </w:pPr>
      <w:r w:rsidRPr="00683976">
        <w:rPr>
          <w:rFonts w:ascii="Times New Roman" w:hAnsi="Times New Roman" w:cs="Times New Roman"/>
          <w:b/>
        </w:rPr>
        <w:t>Ekološki aspekti pandemije</w:t>
      </w:r>
    </w:p>
    <w:p w:rsidR="003040EA" w:rsidRDefault="00683976" w:rsidP="00B25AB2">
      <w:pPr>
        <w:jc w:val="both"/>
        <w:rPr>
          <w:rFonts w:ascii="Times New Roman" w:hAnsi="Times New Roman" w:cs="Times New Roman"/>
        </w:rPr>
      </w:pPr>
      <w:r w:rsidRPr="00683976">
        <w:rPr>
          <w:rFonts w:ascii="Times New Roman" w:hAnsi="Times New Roman" w:cs="Times New Roman"/>
        </w:rPr>
        <w:t xml:space="preserve">Apsolutna većina ispitanika </w:t>
      </w:r>
      <w:r w:rsidR="002A7E0C">
        <w:rPr>
          <w:rFonts w:ascii="Times New Roman" w:hAnsi="Times New Roman" w:cs="Times New Roman"/>
        </w:rPr>
        <w:t xml:space="preserve">u prvi plan stavljaju ekološke aspekte pandemije. 56,5% ispitanika smatraju da je „pandemija posljedica negativnog uticaja čovjeka na životnu sredinu“, a čak 61,4% smatraju „da je </w:t>
      </w:r>
      <w:r w:rsidR="002A7E0C" w:rsidRPr="002A7E0C">
        <w:rPr>
          <w:rFonts w:ascii="Times New Roman" w:hAnsi="Times New Roman" w:cs="Times New Roman"/>
        </w:rPr>
        <w:t xml:space="preserve">vještački izazvana, nije </w:t>
      </w:r>
      <w:r w:rsidR="00580492">
        <w:rPr>
          <w:rFonts w:ascii="Times New Roman" w:hAnsi="Times New Roman" w:cs="Times New Roman"/>
        </w:rPr>
        <w:t>nastala prirodnim p</w:t>
      </w:r>
      <w:r w:rsidR="002A7E0C" w:rsidRPr="002A7E0C">
        <w:rPr>
          <w:rFonts w:ascii="Times New Roman" w:hAnsi="Times New Roman" w:cs="Times New Roman"/>
        </w:rPr>
        <w:t>utem“</w:t>
      </w:r>
      <w:r w:rsidR="002A7E0C">
        <w:rPr>
          <w:rFonts w:ascii="Times New Roman" w:hAnsi="Times New Roman" w:cs="Times New Roman"/>
        </w:rPr>
        <w:t xml:space="preserve"> </w:t>
      </w:r>
      <w:r w:rsidR="00580492">
        <w:rPr>
          <w:rFonts w:ascii="Times New Roman" w:hAnsi="Times New Roman" w:cs="Times New Roman"/>
        </w:rPr>
        <w:t xml:space="preserve">(to ne znači da je neko namjerno izazvao pandemiju, niti da je to učinio s lošim namjerama). </w:t>
      </w:r>
    </w:p>
    <w:tbl>
      <w:tblPr>
        <w:tblStyle w:val="TableGrid"/>
        <w:tblW w:w="0" w:type="auto"/>
        <w:tblLook w:val="04A0" w:firstRow="1" w:lastRow="0" w:firstColumn="1" w:lastColumn="0" w:noHBand="0" w:noVBand="1"/>
      </w:tblPr>
      <w:tblGrid>
        <w:gridCol w:w="2625"/>
        <w:gridCol w:w="1145"/>
        <w:gridCol w:w="1206"/>
        <w:gridCol w:w="908"/>
        <w:gridCol w:w="1206"/>
        <w:gridCol w:w="1145"/>
        <w:gridCol w:w="827"/>
      </w:tblGrid>
      <w:tr w:rsidR="00FB5E55" w:rsidTr="00716DE1">
        <w:tc>
          <w:tcPr>
            <w:tcW w:w="9288" w:type="dxa"/>
            <w:gridSpan w:val="7"/>
          </w:tcPr>
          <w:p w:rsidR="00FB5E55" w:rsidRDefault="00FB5E55" w:rsidP="00B25AB2">
            <w:pPr>
              <w:jc w:val="both"/>
              <w:rPr>
                <w:rFonts w:ascii="Times New Roman" w:hAnsi="Times New Roman" w:cs="Times New Roman"/>
              </w:rPr>
            </w:pPr>
            <w:r>
              <w:rPr>
                <w:rFonts w:ascii="Times New Roman" w:hAnsi="Times New Roman" w:cs="Times New Roman"/>
              </w:rPr>
              <w:t>Tabela 2: Stavovi o ekološkim aspektima pandemije</w:t>
            </w:r>
          </w:p>
        </w:tc>
      </w:tr>
      <w:tr w:rsidR="00FB5E55" w:rsidTr="00FB5E55">
        <w:tc>
          <w:tcPr>
            <w:tcW w:w="2828" w:type="dxa"/>
            <w:vMerge w:val="restart"/>
          </w:tcPr>
          <w:p w:rsidR="00FB5E55" w:rsidRDefault="00FB5E55" w:rsidP="00B25AB2">
            <w:pPr>
              <w:jc w:val="both"/>
              <w:rPr>
                <w:rFonts w:ascii="Times New Roman" w:hAnsi="Times New Roman" w:cs="Times New Roman"/>
              </w:rPr>
            </w:pPr>
          </w:p>
          <w:p w:rsidR="00FB5E55" w:rsidRDefault="00FB5E55" w:rsidP="00B25AB2">
            <w:pPr>
              <w:jc w:val="both"/>
              <w:rPr>
                <w:rFonts w:ascii="Times New Roman" w:hAnsi="Times New Roman" w:cs="Times New Roman"/>
              </w:rPr>
            </w:pPr>
          </w:p>
          <w:p w:rsidR="00FB5E55" w:rsidRDefault="00FB5E55" w:rsidP="00E316C1">
            <w:pPr>
              <w:rPr>
                <w:rFonts w:ascii="Times New Roman" w:hAnsi="Times New Roman" w:cs="Times New Roman"/>
              </w:rPr>
            </w:pPr>
            <w:r>
              <w:rPr>
                <w:rFonts w:ascii="Times New Roman" w:hAnsi="Times New Roman" w:cs="Times New Roman"/>
              </w:rPr>
              <w:t>Tvrdnje</w:t>
            </w:r>
          </w:p>
        </w:tc>
        <w:tc>
          <w:tcPr>
            <w:tcW w:w="6460" w:type="dxa"/>
            <w:gridSpan w:val="6"/>
          </w:tcPr>
          <w:p w:rsidR="00FB5E55" w:rsidRDefault="00FB5E55" w:rsidP="003040EA">
            <w:pPr>
              <w:jc w:val="center"/>
              <w:rPr>
                <w:rFonts w:ascii="Times New Roman" w:hAnsi="Times New Roman" w:cs="Times New Roman"/>
              </w:rPr>
            </w:pPr>
            <w:r>
              <w:rPr>
                <w:rFonts w:ascii="Times New Roman" w:hAnsi="Times New Roman" w:cs="Times New Roman"/>
              </w:rPr>
              <w:t>Odgovori ispitanika (u %)</w:t>
            </w:r>
          </w:p>
        </w:tc>
      </w:tr>
      <w:tr w:rsidR="00FB5E55" w:rsidTr="00FB5E55">
        <w:tc>
          <w:tcPr>
            <w:tcW w:w="2828" w:type="dxa"/>
            <w:vMerge/>
          </w:tcPr>
          <w:p w:rsidR="00FB5E55" w:rsidRDefault="00FB5E55" w:rsidP="00B25AB2">
            <w:pPr>
              <w:jc w:val="both"/>
              <w:rPr>
                <w:rFonts w:ascii="Times New Roman" w:hAnsi="Times New Roman" w:cs="Times New Roman"/>
              </w:rPr>
            </w:pPr>
          </w:p>
        </w:tc>
        <w:tc>
          <w:tcPr>
            <w:tcW w:w="1145" w:type="dxa"/>
            <w:vAlign w:val="center"/>
          </w:tcPr>
          <w:p w:rsidR="00FB5E55" w:rsidRDefault="00FB5E55" w:rsidP="00FB5E55">
            <w:pPr>
              <w:jc w:val="center"/>
              <w:rPr>
                <w:rFonts w:ascii="Times New Roman" w:hAnsi="Times New Roman" w:cs="Times New Roman"/>
              </w:rPr>
            </w:pPr>
            <w:r>
              <w:rPr>
                <w:rFonts w:ascii="Times New Roman" w:hAnsi="Times New Roman" w:cs="Times New Roman"/>
              </w:rPr>
              <w:t>U potpunosti se slažem</w:t>
            </w:r>
          </w:p>
        </w:tc>
        <w:tc>
          <w:tcPr>
            <w:tcW w:w="1206" w:type="dxa"/>
            <w:vAlign w:val="center"/>
          </w:tcPr>
          <w:p w:rsidR="00FB5E55" w:rsidRDefault="00FB5E55" w:rsidP="00FB5E55">
            <w:pPr>
              <w:jc w:val="center"/>
              <w:rPr>
                <w:rFonts w:ascii="Times New Roman" w:hAnsi="Times New Roman" w:cs="Times New Roman"/>
              </w:rPr>
            </w:pPr>
            <w:r>
              <w:rPr>
                <w:rFonts w:ascii="Times New Roman" w:hAnsi="Times New Roman" w:cs="Times New Roman"/>
              </w:rPr>
              <w:t>Djelimično se slažem</w:t>
            </w:r>
          </w:p>
        </w:tc>
        <w:tc>
          <w:tcPr>
            <w:tcW w:w="912" w:type="dxa"/>
            <w:vAlign w:val="center"/>
          </w:tcPr>
          <w:p w:rsidR="00FB5E55" w:rsidRDefault="00FB5E55" w:rsidP="00FB5E55">
            <w:pPr>
              <w:jc w:val="center"/>
              <w:rPr>
                <w:rFonts w:ascii="Times New Roman" w:hAnsi="Times New Roman" w:cs="Times New Roman"/>
              </w:rPr>
            </w:pPr>
            <w:r>
              <w:rPr>
                <w:rFonts w:ascii="Times New Roman" w:hAnsi="Times New Roman" w:cs="Times New Roman"/>
              </w:rPr>
              <w:t>Niti se slažem, niti ne slažem</w:t>
            </w:r>
          </w:p>
        </w:tc>
        <w:tc>
          <w:tcPr>
            <w:tcW w:w="1206" w:type="dxa"/>
            <w:vAlign w:val="center"/>
          </w:tcPr>
          <w:p w:rsidR="00FB5E55" w:rsidRDefault="00FB5E55" w:rsidP="00FB5E55">
            <w:pPr>
              <w:jc w:val="center"/>
              <w:rPr>
                <w:rFonts w:ascii="Times New Roman" w:hAnsi="Times New Roman" w:cs="Times New Roman"/>
              </w:rPr>
            </w:pPr>
            <w:r>
              <w:rPr>
                <w:rFonts w:ascii="Times New Roman" w:hAnsi="Times New Roman" w:cs="Times New Roman"/>
              </w:rPr>
              <w:t>Djelimično se ne slažem</w:t>
            </w:r>
          </w:p>
        </w:tc>
        <w:tc>
          <w:tcPr>
            <w:tcW w:w="1145" w:type="dxa"/>
            <w:vAlign w:val="center"/>
          </w:tcPr>
          <w:p w:rsidR="00FB5E55" w:rsidRDefault="00FB5E55" w:rsidP="00FB5E55">
            <w:pPr>
              <w:jc w:val="center"/>
              <w:rPr>
                <w:rFonts w:ascii="Times New Roman" w:hAnsi="Times New Roman" w:cs="Times New Roman"/>
              </w:rPr>
            </w:pPr>
            <w:r>
              <w:rPr>
                <w:rFonts w:ascii="Times New Roman" w:hAnsi="Times New Roman" w:cs="Times New Roman"/>
              </w:rPr>
              <w:t>U potpunosti se ne slažem</w:t>
            </w:r>
          </w:p>
        </w:tc>
        <w:tc>
          <w:tcPr>
            <w:tcW w:w="846" w:type="dxa"/>
            <w:vAlign w:val="center"/>
          </w:tcPr>
          <w:p w:rsidR="00FB5E55" w:rsidRDefault="00FB5E55" w:rsidP="00FB5E55">
            <w:pPr>
              <w:jc w:val="center"/>
              <w:rPr>
                <w:rFonts w:ascii="Times New Roman" w:hAnsi="Times New Roman" w:cs="Times New Roman"/>
              </w:rPr>
            </w:pPr>
            <w:r>
              <w:rPr>
                <w:rFonts w:ascii="Times New Roman" w:hAnsi="Times New Roman" w:cs="Times New Roman"/>
              </w:rPr>
              <w:t>Ne znam</w:t>
            </w:r>
          </w:p>
        </w:tc>
      </w:tr>
      <w:tr w:rsidR="003040EA" w:rsidTr="00FB5E55">
        <w:tc>
          <w:tcPr>
            <w:tcW w:w="2828" w:type="dxa"/>
          </w:tcPr>
          <w:p w:rsidR="003040EA" w:rsidRDefault="00FB5E55" w:rsidP="00B25AB2">
            <w:pPr>
              <w:jc w:val="both"/>
              <w:rPr>
                <w:rFonts w:ascii="Times New Roman" w:hAnsi="Times New Roman" w:cs="Times New Roman"/>
              </w:rPr>
            </w:pPr>
            <w:r>
              <w:rPr>
                <w:rFonts w:ascii="Times New Roman" w:hAnsi="Times New Roman" w:cs="Times New Roman"/>
              </w:rPr>
              <w:t>Pandemija je posl</w:t>
            </w:r>
            <w:r w:rsidR="003040EA">
              <w:rPr>
                <w:rFonts w:ascii="Times New Roman" w:hAnsi="Times New Roman" w:cs="Times New Roman"/>
              </w:rPr>
              <w:t>j</w:t>
            </w:r>
            <w:r>
              <w:rPr>
                <w:rFonts w:ascii="Times New Roman" w:hAnsi="Times New Roman" w:cs="Times New Roman"/>
              </w:rPr>
              <w:t>e</w:t>
            </w:r>
            <w:r w:rsidR="003040EA">
              <w:rPr>
                <w:rFonts w:ascii="Times New Roman" w:hAnsi="Times New Roman" w:cs="Times New Roman"/>
              </w:rPr>
              <w:t>dica negativnog uticaja čovjeka na životnu sredinu</w:t>
            </w:r>
          </w:p>
        </w:tc>
        <w:tc>
          <w:tcPr>
            <w:tcW w:w="1145" w:type="dxa"/>
            <w:vAlign w:val="center"/>
          </w:tcPr>
          <w:p w:rsidR="003040EA" w:rsidRDefault="00FB5E55" w:rsidP="00FB5E55">
            <w:pPr>
              <w:jc w:val="center"/>
              <w:rPr>
                <w:rFonts w:ascii="Times New Roman" w:hAnsi="Times New Roman" w:cs="Times New Roman"/>
              </w:rPr>
            </w:pPr>
            <w:r>
              <w:rPr>
                <w:rFonts w:ascii="Times New Roman" w:hAnsi="Times New Roman" w:cs="Times New Roman"/>
              </w:rPr>
              <w:t>25,1</w:t>
            </w:r>
          </w:p>
        </w:tc>
        <w:tc>
          <w:tcPr>
            <w:tcW w:w="1206" w:type="dxa"/>
            <w:vAlign w:val="center"/>
          </w:tcPr>
          <w:p w:rsidR="003040EA" w:rsidRDefault="00FB5E55" w:rsidP="00FB5E55">
            <w:pPr>
              <w:jc w:val="center"/>
              <w:rPr>
                <w:rFonts w:ascii="Times New Roman" w:hAnsi="Times New Roman" w:cs="Times New Roman"/>
              </w:rPr>
            </w:pPr>
            <w:r>
              <w:rPr>
                <w:rFonts w:ascii="Times New Roman" w:hAnsi="Times New Roman" w:cs="Times New Roman"/>
              </w:rPr>
              <w:t>31,4</w:t>
            </w:r>
          </w:p>
        </w:tc>
        <w:tc>
          <w:tcPr>
            <w:tcW w:w="912" w:type="dxa"/>
            <w:vAlign w:val="center"/>
          </w:tcPr>
          <w:p w:rsidR="003040EA" w:rsidRDefault="00FB5E55" w:rsidP="00FB5E55">
            <w:pPr>
              <w:jc w:val="center"/>
              <w:rPr>
                <w:rFonts w:ascii="Times New Roman" w:hAnsi="Times New Roman" w:cs="Times New Roman"/>
              </w:rPr>
            </w:pPr>
            <w:r>
              <w:rPr>
                <w:rFonts w:ascii="Times New Roman" w:hAnsi="Times New Roman" w:cs="Times New Roman"/>
              </w:rPr>
              <w:t>16,2</w:t>
            </w:r>
          </w:p>
        </w:tc>
        <w:tc>
          <w:tcPr>
            <w:tcW w:w="1206" w:type="dxa"/>
            <w:vAlign w:val="center"/>
          </w:tcPr>
          <w:p w:rsidR="003040EA" w:rsidRDefault="00FB5E55" w:rsidP="00FB5E55">
            <w:pPr>
              <w:jc w:val="center"/>
              <w:rPr>
                <w:rFonts w:ascii="Times New Roman" w:hAnsi="Times New Roman" w:cs="Times New Roman"/>
              </w:rPr>
            </w:pPr>
            <w:r>
              <w:rPr>
                <w:rFonts w:ascii="Times New Roman" w:hAnsi="Times New Roman" w:cs="Times New Roman"/>
              </w:rPr>
              <w:t>7,7</w:t>
            </w:r>
          </w:p>
        </w:tc>
        <w:tc>
          <w:tcPr>
            <w:tcW w:w="1145" w:type="dxa"/>
            <w:vAlign w:val="center"/>
          </w:tcPr>
          <w:p w:rsidR="003040EA" w:rsidRDefault="00FB5E55" w:rsidP="00FB5E55">
            <w:pPr>
              <w:jc w:val="center"/>
              <w:rPr>
                <w:rFonts w:ascii="Times New Roman" w:hAnsi="Times New Roman" w:cs="Times New Roman"/>
              </w:rPr>
            </w:pPr>
            <w:r>
              <w:rPr>
                <w:rFonts w:ascii="Times New Roman" w:hAnsi="Times New Roman" w:cs="Times New Roman"/>
              </w:rPr>
              <w:t>13,1</w:t>
            </w:r>
          </w:p>
        </w:tc>
        <w:tc>
          <w:tcPr>
            <w:tcW w:w="846" w:type="dxa"/>
            <w:vAlign w:val="center"/>
          </w:tcPr>
          <w:p w:rsidR="003040EA" w:rsidRDefault="00FB5E55" w:rsidP="00FB5E55">
            <w:pPr>
              <w:jc w:val="center"/>
              <w:rPr>
                <w:rFonts w:ascii="Times New Roman" w:hAnsi="Times New Roman" w:cs="Times New Roman"/>
              </w:rPr>
            </w:pPr>
            <w:r>
              <w:rPr>
                <w:rFonts w:ascii="Times New Roman" w:hAnsi="Times New Roman" w:cs="Times New Roman"/>
              </w:rPr>
              <w:t>6,6</w:t>
            </w:r>
          </w:p>
        </w:tc>
      </w:tr>
      <w:tr w:rsidR="00FB5E55" w:rsidTr="00FB5E55">
        <w:tc>
          <w:tcPr>
            <w:tcW w:w="2828" w:type="dxa"/>
          </w:tcPr>
          <w:p w:rsidR="00FB5E55" w:rsidRDefault="00FB5E55" w:rsidP="00B25AB2">
            <w:pPr>
              <w:jc w:val="both"/>
              <w:rPr>
                <w:rFonts w:ascii="Times New Roman" w:hAnsi="Times New Roman" w:cs="Times New Roman"/>
              </w:rPr>
            </w:pPr>
            <w:r>
              <w:rPr>
                <w:rFonts w:ascii="Times New Roman" w:hAnsi="Times New Roman" w:cs="Times New Roman"/>
              </w:rPr>
              <w:t>Pandemija je vještački izazvana, nije nastala prirodnim putem</w:t>
            </w:r>
          </w:p>
        </w:tc>
        <w:tc>
          <w:tcPr>
            <w:tcW w:w="1145" w:type="dxa"/>
            <w:vAlign w:val="center"/>
          </w:tcPr>
          <w:p w:rsidR="00FB5E55" w:rsidRDefault="00FB5E55" w:rsidP="00FB5E55">
            <w:pPr>
              <w:jc w:val="center"/>
              <w:rPr>
                <w:rFonts w:ascii="Times New Roman" w:hAnsi="Times New Roman" w:cs="Times New Roman"/>
              </w:rPr>
            </w:pPr>
            <w:r>
              <w:rPr>
                <w:rFonts w:ascii="Times New Roman" w:hAnsi="Times New Roman" w:cs="Times New Roman"/>
              </w:rPr>
              <w:t>38,7</w:t>
            </w:r>
          </w:p>
        </w:tc>
        <w:tc>
          <w:tcPr>
            <w:tcW w:w="1206" w:type="dxa"/>
            <w:vAlign w:val="center"/>
          </w:tcPr>
          <w:p w:rsidR="00FB5E55" w:rsidRDefault="00FB5E55" w:rsidP="00FB5E55">
            <w:pPr>
              <w:jc w:val="center"/>
              <w:rPr>
                <w:rFonts w:ascii="Times New Roman" w:hAnsi="Times New Roman" w:cs="Times New Roman"/>
              </w:rPr>
            </w:pPr>
            <w:r>
              <w:rPr>
                <w:rFonts w:ascii="Times New Roman" w:hAnsi="Times New Roman" w:cs="Times New Roman"/>
              </w:rPr>
              <w:t>22,7</w:t>
            </w:r>
          </w:p>
        </w:tc>
        <w:tc>
          <w:tcPr>
            <w:tcW w:w="912" w:type="dxa"/>
            <w:vAlign w:val="center"/>
          </w:tcPr>
          <w:p w:rsidR="00FB5E55" w:rsidRDefault="00FB5E55" w:rsidP="00FB5E55">
            <w:pPr>
              <w:jc w:val="center"/>
              <w:rPr>
                <w:rFonts w:ascii="Times New Roman" w:hAnsi="Times New Roman" w:cs="Times New Roman"/>
              </w:rPr>
            </w:pPr>
            <w:r>
              <w:rPr>
                <w:rFonts w:ascii="Times New Roman" w:hAnsi="Times New Roman" w:cs="Times New Roman"/>
              </w:rPr>
              <w:t>14,7</w:t>
            </w:r>
          </w:p>
        </w:tc>
        <w:tc>
          <w:tcPr>
            <w:tcW w:w="1206" w:type="dxa"/>
            <w:vAlign w:val="center"/>
          </w:tcPr>
          <w:p w:rsidR="00FB5E55" w:rsidRDefault="00FB5E55" w:rsidP="00FB5E55">
            <w:pPr>
              <w:jc w:val="center"/>
              <w:rPr>
                <w:rFonts w:ascii="Times New Roman" w:hAnsi="Times New Roman" w:cs="Times New Roman"/>
              </w:rPr>
            </w:pPr>
            <w:r>
              <w:rPr>
                <w:rFonts w:ascii="Times New Roman" w:hAnsi="Times New Roman" w:cs="Times New Roman"/>
              </w:rPr>
              <w:t>4,4</w:t>
            </w:r>
          </w:p>
        </w:tc>
        <w:tc>
          <w:tcPr>
            <w:tcW w:w="1145" w:type="dxa"/>
            <w:vAlign w:val="center"/>
          </w:tcPr>
          <w:p w:rsidR="00FB5E55" w:rsidRDefault="00FB5E55" w:rsidP="00FB5E55">
            <w:pPr>
              <w:jc w:val="center"/>
              <w:rPr>
                <w:rFonts w:ascii="Times New Roman" w:hAnsi="Times New Roman" w:cs="Times New Roman"/>
              </w:rPr>
            </w:pPr>
            <w:r>
              <w:rPr>
                <w:rFonts w:ascii="Times New Roman" w:hAnsi="Times New Roman" w:cs="Times New Roman"/>
              </w:rPr>
              <w:t>8,1</w:t>
            </w:r>
          </w:p>
        </w:tc>
        <w:tc>
          <w:tcPr>
            <w:tcW w:w="846" w:type="dxa"/>
            <w:vAlign w:val="center"/>
          </w:tcPr>
          <w:p w:rsidR="00FB5E55" w:rsidRDefault="00FB5E55" w:rsidP="00FB5E55">
            <w:pPr>
              <w:jc w:val="center"/>
              <w:rPr>
                <w:rFonts w:ascii="Times New Roman" w:hAnsi="Times New Roman" w:cs="Times New Roman"/>
              </w:rPr>
            </w:pPr>
            <w:r>
              <w:rPr>
                <w:rFonts w:ascii="Times New Roman" w:hAnsi="Times New Roman" w:cs="Times New Roman"/>
              </w:rPr>
              <w:t>11,4</w:t>
            </w:r>
          </w:p>
        </w:tc>
      </w:tr>
    </w:tbl>
    <w:p w:rsidR="00FB5E55" w:rsidRPr="00DA1AEC" w:rsidRDefault="00FB5E55" w:rsidP="00B25AB2">
      <w:pPr>
        <w:jc w:val="both"/>
        <w:rPr>
          <w:rFonts w:ascii="Times New Roman" w:hAnsi="Times New Roman" w:cs="Times New Roman"/>
        </w:rPr>
      </w:pPr>
    </w:p>
    <w:p w:rsidR="00683976" w:rsidRDefault="00580492" w:rsidP="008525B7">
      <w:pPr>
        <w:jc w:val="center"/>
        <w:rPr>
          <w:rFonts w:ascii="Times New Roman" w:hAnsi="Times New Roman" w:cs="Times New Roman"/>
          <w:b/>
        </w:rPr>
      </w:pPr>
      <w:r>
        <w:rPr>
          <w:rFonts w:ascii="Times New Roman" w:hAnsi="Times New Roman" w:cs="Times New Roman"/>
          <w:b/>
        </w:rPr>
        <w:t>Generalni stavovi o pandemiji</w:t>
      </w:r>
    </w:p>
    <w:p w:rsidR="00701B8E" w:rsidRDefault="00DA1AEC" w:rsidP="00B25AB2">
      <w:pPr>
        <w:jc w:val="both"/>
        <w:rPr>
          <w:rFonts w:ascii="Times New Roman" w:hAnsi="Times New Roman" w:cs="Times New Roman"/>
        </w:rPr>
      </w:pPr>
      <w:r w:rsidRPr="00DA1AEC">
        <w:rPr>
          <w:rFonts w:ascii="Times New Roman" w:hAnsi="Times New Roman" w:cs="Times New Roman"/>
        </w:rPr>
        <w:t xml:space="preserve">Trećina ispitanika </w:t>
      </w:r>
      <w:r>
        <w:rPr>
          <w:rFonts w:ascii="Times New Roman" w:hAnsi="Times New Roman" w:cs="Times New Roman"/>
        </w:rPr>
        <w:t>se slažu sa stavom „da je pandemija obična izmišljotina, što prije se treba vratiti u normalno stanje“</w:t>
      </w:r>
      <w:r w:rsidR="00343C73">
        <w:rPr>
          <w:rFonts w:ascii="Times New Roman" w:hAnsi="Times New Roman" w:cs="Times New Roman"/>
        </w:rPr>
        <w:t>. To ne znači da oni zasnivaju svoje stavo</w:t>
      </w:r>
      <w:r w:rsidR="00F95D72">
        <w:rPr>
          <w:rFonts w:ascii="Times New Roman" w:hAnsi="Times New Roman" w:cs="Times New Roman"/>
        </w:rPr>
        <w:t xml:space="preserve">ve na iracionalnim osnovama, </w:t>
      </w:r>
      <w:r w:rsidR="00F95D72" w:rsidRPr="00434451">
        <w:rPr>
          <w:rFonts w:ascii="Times New Roman" w:hAnsi="Times New Roman" w:cs="Times New Roman"/>
        </w:rPr>
        <w:t>da</w:t>
      </w:r>
      <w:r w:rsidR="00343C73">
        <w:rPr>
          <w:rFonts w:ascii="Times New Roman" w:hAnsi="Times New Roman" w:cs="Times New Roman"/>
        </w:rPr>
        <w:t xml:space="preserve"> negiraju postojanje pandemije</w:t>
      </w:r>
      <w:r w:rsidR="00434451">
        <w:rPr>
          <w:rFonts w:ascii="Times New Roman" w:hAnsi="Times New Roman" w:cs="Times New Roman"/>
        </w:rPr>
        <w:t xml:space="preserve"> i tsl</w:t>
      </w:r>
      <w:r w:rsidR="00343C73">
        <w:rPr>
          <w:rFonts w:ascii="Times New Roman" w:hAnsi="Times New Roman" w:cs="Times New Roman"/>
        </w:rPr>
        <w:t xml:space="preserve">, nego da </w:t>
      </w:r>
      <w:r w:rsidR="00A66292">
        <w:rPr>
          <w:rFonts w:ascii="Times New Roman" w:hAnsi="Times New Roman" w:cs="Times New Roman"/>
        </w:rPr>
        <w:t xml:space="preserve">je </w:t>
      </w:r>
      <w:r w:rsidR="00434451">
        <w:rPr>
          <w:rFonts w:ascii="Times New Roman" w:hAnsi="Times New Roman" w:cs="Times New Roman"/>
        </w:rPr>
        <w:t>njena opasnost</w:t>
      </w:r>
      <w:r w:rsidR="00A66292">
        <w:rPr>
          <w:rFonts w:ascii="Times New Roman" w:hAnsi="Times New Roman" w:cs="Times New Roman"/>
        </w:rPr>
        <w:t xml:space="preserve"> pre</w:t>
      </w:r>
      <w:r w:rsidR="00434451">
        <w:rPr>
          <w:rFonts w:ascii="Times New Roman" w:hAnsi="Times New Roman" w:cs="Times New Roman"/>
        </w:rPr>
        <w:t>naglašena</w:t>
      </w:r>
      <w:r w:rsidR="00A66292">
        <w:rPr>
          <w:rFonts w:ascii="Times New Roman" w:hAnsi="Times New Roman" w:cs="Times New Roman"/>
        </w:rPr>
        <w:t xml:space="preserve">, </w:t>
      </w:r>
      <w:r w:rsidR="00343C73">
        <w:rPr>
          <w:rFonts w:ascii="Times New Roman" w:hAnsi="Times New Roman" w:cs="Times New Roman"/>
        </w:rPr>
        <w:t xml:space="preserve">da iza svega stoje interesi određenih </w:t>
      </w:r>
      <w:r w:rsidR="00A66292">
        <w:rPr>
          <w:rFonts w:ascii="Times New Roman" w:hAnsi="Times New Roman" w:cs="Times New Roman"/>
        </w:rPr>
        <w:t>moćnih grupa i tsl.</w:t>
      </w:r>
      <w:r w:rsidR="00343C73">
        <w:rPr>
          <w:rFonts w:ascii="Times New Roman" w:hAnsi="Times New Roman" w:cs="Times New Roman"/>
        </w:rPr>
        <w:t xml:space="preserve"> Četvrtina ispitanika nemaju jasan stav po ovom pitanju. </w:t>
      </w:r>
      <w:r w:rsidR="00A66292">
        <w:rPr>
          <w:rFonts w:ascii="Times New Roman" w:hAnsi="Times New Roman" w:cs="Times New Roman"/>
        </w:rPr>
        <w:t xml:space="preserve">Veliki dio ispitanika imaju sumnju u pogledu izvještaja o smrtnosti od korona virusa. Čak 72,6% ispitanika smatra „da je moguće da veliki broj smrtnih slučajeva širom svijeta, koji su bili zaraženi korona virusom, zapravo nisu umrli od korone već od drugih bolesti“ (ovako veliki procenat je zbog </w:t>
      </w:r>
      <w:r w:rsidR="00701B8E">
        <w:rPr>
          <w:rFonts w:ascii="Times New Roman" w:hAnsi="Times New Roman" w:cs="Times New Roman"/>
        </w:rPr>
        <w:t xml:space="preserve">formulacije stava – izražava se mogućnost, a ne nešto što se vjerovatno desilo). </w:t>
      </w:r>
    </w:p>
    <w:p w:rsidR="00343C73" w:rsidRDefault="009A59C8" w:rsidP="00B25AB2">
      <w:pPr>
        <w:jc w:val="both"/>
        <w:rPr>
          <w:rFonts w:ascii="Times New Roman" w:hAnsi="Times New Roman" w:cs="Times New Roman"/>
        </w:rPr>
      </w:pPr>
      <w:r>
        <w:rPr>
          <w:rFonts w:ascii="Times New Roman" w:hAnsi="Times New Roman" w:cs="Times New Roman"/>
        </w:rPr>
        <w:t xml:space="preserve">Navedeni stav je nekonzistentan sa stavom koji je prisutan kod 40% ispitanika „da je pandemija najveće zlo koje se desilo čovječanstvu u proteklih sto godina“, kao i zlokobnom slutnjom prisutnom kod 38,3% ispitanika „da čovječanstvo, što se tiče pandemije tek čeka </w:t>
      </w:r>
      <w:r w:rsidR="00701B8E">
        <w:rPr>
          <w:rFonts w:ascii="Times New Roman" w:hAnsi="Times New Roman" w:cs="Times New Roman"/>
        </w:rPr>
        <w:t>naj</w:t>
      </w:r>
      <w:r>
        <w:rPr>
          <w:rFonts w:ascii="Times New Roman" w:hAnsi="Times New Roman" w:cs="Times New Roman"/>
        </w:rPr>
        <w:t xml:space="preserve">gore“. </w:t>
      </w:r>
    </w:p>
    <w:p w:rsidR="00244980" w:rsidRDefault="009A59C8" w:rsidP="00B25AB2">
      <w:pPr>
        <w:jc w:val="both"/>
        <w:rPr>
          <w:rFonts w:ascii="Times New Roman" w:hAnsi="Times New Roman" w:cs="Times New Roman"/>
        </w:rPr>
      </w:pPr>
      <w:r>
        <w:rPr>
          <w:rFonts w:ascii="Times New Roman" w:hAnsi="Times New Roman" w:cs="Times New Roman"/>
        </w:rPr>
        <w:t>Očigledno je</w:t>
      </w:r>
      <w:r w:rsidR="00AF3C83">
        <w:rPr>
          <w:rFonts w:ascii="Times New Roman" w:hAnsi="Times New Roman" w:cs="Times New Roman"/>
        </w:rPr>
        <w:t xml:space="preserve"> da stavovi o pandemiji polarizuj</w:t>
      </w:r>
      <w:r w:rsidR="00244980">
        <w:rPr>
          <w:rFonts w:ascii="Times New Roman" w:hAnsi="Times New Roman" w:cs="Times New Roman"/>
        </w:rPr>
        <w:t>u u dva ekstremna pravca, iako oni u trenutku anketiranja nisu bili previše udaljeni. Je</w:t>
      </w:r>
      <w:r w:rsidR="00AF3C83">
        <w:rPr>
          <w:rFonts w:ascii="Times New Roman" w:hAnsi="Times New Roman" w:cs="Times New Roman"/>
        </w:rPr>
        <w:t xml:space="preserve">dan </w:t>
      </w:r>
      <w:r w:rsidR="00244980">
        <w:rPr>
          <w:rFonts w:ascii="Times New Roman" w:hAnsi="Times New Roman" w:cs="Times New Roman"/>
        </w:rPr>
        <w:t>dio građana sumnja u sve ono što nam se putem medija, stručnjaka</w:t>
      </w:r>
      <w:r w:rsidR="0007429E">
        <w:rPr>
          <w:rFonts w:ascii="Times New Roman" w:hAnsi="Times New Roman" w:cs="Times New Roman"/>
        </w:rPr>
        <w:t>, državnih institucija</w:t>
      </w:r>
      <w:r w:rsidR="00244980">
        <w:rPr>
          <w:rFonts w:ascii="Times New Roman" w:hAnsi="Times New Roman" w:cs="Times New Roman"/>
        </w:rPr>
        <w:t xml:space="preserve"> i </w:t>
      </w:r>
      <w:r w:rsidR="0007429E">
        <w:rPr>
          <w:rFonts w:ascii="Times New Roman" w:hAnsi="Times New Roman" w:cs="Times New Roman"/>
        </w:rPr>
        <w:t>drugih autoriteta</w:t>
      </w:r>
      <w:r w:rsidR="00244980">
        <w:rPr>
          <w:rFonts w:ascii="Times New Roman" w:hAnsi="Times New Roman" w:cs="Times New Roman"/>
        </w:rPr>
        <w:t xml:space="preserve">, plasira o pandemiji, vjerovatno sluteći da se iza svega kriju interesi svetskih moćnika, dok drugi prenaglašeno ističu katastrofične prognoze u pogledu </w:t>
      </w:r>
      <w:r w:rsidR="0007429E">
        <w:rPr>
          <w:rFonts w:ascii="Times New Roman" w:hAnsi="Times New Roman" w:cs="Times New Roman"/>
        </w:rPr>
        <w:t xml:space="preserve">krajnjeg </w:t>
      </w:r>
      <w:r w:rsidR="00244980">
        <w:rPr>
          <w:rFonts w:ascii="Times New Roman" w:hAnsi="Times New Roman" w:cs="Times New Roman"/>
        </w:rPr>
        <w:t xml:space="preserve">ishoda pandemije.  </w:t>
      </w:r>
    </w:p>
    <w:tbl>
      <w:tblPr>
        <w:tblStyle w:val="TableGrid"/>
        <w:tblW w:w="0" w:type="auto"/>
        <w:tblLook w:val="04A0" w:firstRow="1" w:lastRow="0" w:firstColumn="1" w:lastColumn="0" w:noHBand="0" w:noVBand="1"/>
      </w:tblPr>
      <w:tblGrid>
        <w:gridCol w:w="2627"/>
        <w:gridCol w:w="1145"/>
        <w:gridCol w:w="1206"/>
        <w:gridCol w:w="908"/>
        <w:gridCol w:w="1206"/>
        <w:gridCol w:w="1145"/>
        <w:gridCol w:w="825"/>
      </w:tblGrid>
      <w:tr w:rsidR="00FB5E55" w:rsidTr="00002299">
        <w:tc>
          <w:tcPr>
            <w:tcW w:w="9288" w:type="dxa"/>
            <w:gridSpan w:val="7"/>
          </w:tcPr>
          <w:p w:rsidR="00FB5E55" w:rsidRDefault="00FB5E55" w:rsidP="00FB5E55">
            <w:pPr>
              <w:jc w:val="both"/>
              <w:rPr>
                <w:rFonts w:ascii="Times New Roman" w:hAnsi="Times New Roman" w:cs="Times New Roman"/>
              </w:rPr>
            </w:pPr>
            <w:r>
              <w:rPr>
                <w:rFonts w:ascii="Times New Roman" w:hAnsi="Times New Roman" w:cs="Times New Roman"/>
              </w:rPr>
              <w:t>Tabela 3: Opšti stavovi o pandemiji</w:t>
            </w:r>
          </w:p>
        </w:tc>
      </w:tr>
      <w:tr w:rsidR="00FB5E55" w:rsidTr="00002299">
        <w:tc>
          <w:tcPr>
            <w:tcW w:w="2828" w:type="dxa"/>
            <w:vMerge w:val="restart"/>
          </w:tcPr>
          <w:p w:rsidR="00FB5E55" w:rsidRDefault="00FB5E55" w:rsidP="00002299">
            <w:pPr>
              <w:jc w:val="both"/>
              <w:rPr>
                <w:rFonts w:ascii="Times New Roman" w:hAnsi="Times New Roman" w:cs="Times New Roman"/>
              </w:rPr>
            </w:pPr>
          </w:p>
          <w:p w:rsidR="00FB5E55" w:rsidRDefault="00FB5E55" w:rsidP="00002299">
            <w:pPr>
              <w:jc w:val="both"/>
              <w:rPr>
                <w:rFonts w:ascii="Times New Roman" w:hAnsi="Times New Roman" w:cs="Times New Roman"/>
              </w:rPr>
            </w:pPr>
          </w:p>
          <w:p w:rsidR="00FB5E55" w:rsidRDefault="00FB5E55" w:rsidP="00E316C1">
            <w:pPr>
              <w:rPr>
                <w:rFonts w:ascii="Times New Roman" w:hAnsi="Times New Roman" w:cs="Times New Roman"/>
              </w:rPr>
            </w:pPr>
            <w:r>
              <w:rPr>
                <w:rFonts w:ascii="Times New Roman" w:hAnsi="Times New Roman" w:cs="Times New Roman"/>
              </w:rPr>
              <w:t>Tvrdnje</w:t>
            </w:r>
          </w:p>
        </w:tc>
        <w:tc>
          <w:tcPr>
            <w:tcW w:w="6460" w:type="dxa"/>
            <w:gridSpan w:val="6"/>
          </w:tcPr>
          <w:p w:rsidR="00FB5E55" w:rsidRDefault="00FB5E55" w:rsidP="00002299">
            <w:pPr>
              <w:jc w:val="center"/>
              <w:rPr>
                <w:rFonts w:ascii="Times New Roman" w:hAnsi="Times New Roman" w:cs="Times New Roman"/>
              </w:rPr>
            </w:pPr>
            <w:r>
              <w:rPr>
                <w:rFonts w:ascii="Times New Roman" w:hAnsi="Times New Roman" w:cs="Times New Roman"/>
              </w:rPr>
              <w:t>Odgovori ispitanika (u %)</w:t>
            </w:r>
          </w:p>
        </w:tc>
      </w:tr>
      <w:tr w:rsidR="00FB5E55" w:rsidTr="00002299">
        <w:tc>
          <w:tcPr>
            <w:tcW w:w="2828" w:type="dxa"/>
            <w:vMerge/>
          </w:tcPr>
          <w:p w:rsidR="00FB5E55" w:rsidRDefault="00FB5E55" w:rsidP="00002299">
            <w:pPr>
              <w:jc w:val="both"/>
              <w:rPr>
                <w:rFonts w:ascii="Times New Roman" w:hAnsi="Times New Roman" w:cs="Times New Roman"/>
              </w:rPr>
            </w:pPr>
          </w:p>
        </w:tc>
        <w:tc>
          <w:tcPr>
            <w:tcW w:w="1145" w:type="dxa"/>
            <w:vAlign w:val="center"/>
          </w:tcPr>
          <w:p w:rsidR="00FB5E55" w:rsidRDefault="00FB5E55" w:rsidP="00002299">
            <w:pPr>
              <w:jc w:val="center"/>
              <w:rPr>
                <w:rFonts w:ascii="Times New Roman" w:hAnsi="Times New Roman" w:cs="Times New Roman"/>
              </w:rPr>
            </w:pPr>
            <w:r>
              <w:rPr>
                <w:rFonts w:ascii="Times New Roman" w:hAnsi="Times New Roman" w:cs="Times New Roman"/>
              </w:rPr>
              <w:t>U potpunosti se slažem</w:t>
            </w:r>
          </w:p>
        </w:tc>
        <w:tc>
          <w:tcPr>
            <w:tcW w:w="1206" w:type="dxa"/>
            <w:vAlign w:val="center"/>
          </w:tcPr>
          <w:p w:rsidR="00FB5E55" w:rsidRDefault="00FB5E55" w:rsidP="00002299">
            <w:pPr>
              <w:jc w:val="center"/>
              <w:rPr>
                <w:rFonts w:ascii="Times New Roman" w:hAnsi="Times New Roman" w:cs="Times New Roman"/>
              </w:rPr>
            </w:pPr>
            <w:r>
              <w:rPr>
                <w:rFonts w:ascii="Times New Roman" w:hAnsi="Times New Roman" w:cs="Times New Roman"/>
              </w:rPr>
              <w:t>Djelimično se slažem</w:t>
            </w:r>
          </w:p>
        </w:tc>
        <w:tc>
          <w:tcPr>
            <w:tcW w:w="912" w:type="dxa"/>
            <w:vAlign w:val="center"/>
          </w:tcPr>
          <w:p w:rsidR="00FB5E55" w:rsidRDefault="00FB5E55" w:rsidP="00002299">
            <w:pPr>
              <w:jc w:val="center"/>
              <w:rPr>
                <w:rFonts w:ascii="Times New Roman" w:hAnsi="Times New Roman" w:cs="Times New Roman"/>
              </w:rPr>
            </w:pPr>
            <w:r>
              <w:rPr>
                <w:rFonts w:ascii="Times New Roman" w:hAnsi="Times New Roman" w:cs="Times New Roman"/>
              </w:rPr>
              <w:t>Niti se slažem, niti ne slažem</w:t>
            </w:r>
          </w:p>
        </w:tc>
        <w:tc>
          <w:tcPr>
            <w:tcW w:w="1206" w:type="dxa"/>
            <w:vAlign w:val="center"/>
          </w:tcPr>
          <w:p w:rsidR="00FB5E55" w:rsidRDefault="00FB5E55" w:rsidP="00002299">
            <w:pPr>
              <w:jc w:val="center"/>
              <w:rPr>
                <w:rFonts w:ascii="Times New Roman" w:hAnsi="Times New Roman" w:cs="Times New Roman"/>
              </w:rPr>
            </w:pPr>
            <w:r>
              <w:rPr>
                <w:rFonts w:ascii="Times New Roman" w:hAnsi="Times New Roman" w:cs="Times New Roman"/>
              </w:rPr>
              <w:t>Djelimično se ne slažem</w:t>
            </w:r>
          </w:p>
        </w:tc>
        <w:tc>
          <w:tcPr>
            <w:tcW w:w="1145" w:type="dxa"/>
            <w:vAlign w:val="center"/>
          </w:tcPr>
          <w:p w:rsidR="00FB5E55" w:rsidRDefault="00FB5E55" w:rsidP="00002299">
            <w:pPr>
              <w:jc w:val="center"/>
              <w:rPr>
                <w:rFonts w:ascii="Times New Roman" w:hAnsi="Times New Roman" w:cs="Times New Roman"/>
              </w:rPr>
            </w:pPr>
            <w:r>
              <w:rPr>
                <w:rFonts w:ascii="Times New Roman" w:hAnsi="Times New Roman" w:cs="Times New Roman"/>
              </w:rPr>
              <w:t>U potpunosti se ne slažem</w:t>
            </w:r>
          </w:p>
        </w:tc>
        <w:tc>
          <w:tcPr>
            <w:tcW w:w="846" w:type="dxa"/>
            <w:vAlign w:val="center"/>
          </w:tcPr>
          <w:p w:rsidR="00FB5E55" w:rsidRDefault="00FB5E55" w:rsidP="00002299">
            <w:pPr>
              <w:jc w:val="center"/>
              <w:rPr>
                <w:rFonts w:ascii="Times New Roman" w:hAnsi="Times New Roman" w:cs="Times New Roman"/>
              </w:rPr>
            </w:pPr>
            <w:r>
              <w:rPr>
                <w:rFonts w:ascii="Times New Roman" w:hAnsi="Times New Roman" w:cs="Times New Roman"/>
              </w:rPr>
              <w:t>Ne znam</w:t>
            </w:r>
          </w:p>
        </w:tc>
      </w:tr>
      <w:tr w:rsidR="00FB5E55" w:rsidTr="00E82581">
        <w:tc>
          <w:tcPr>
            <w:tcW w:w="2828" w:type="dxa"/>
          </w:tcPr>
          <w:p w:rsidR="00FB5E55" w:rsidRDefault="00EA30FA" w:rsidP="00EA30FA">
            <w:pPr>
              <w:rPr>
                <w:rFonts w:ascii="Times New Roman" w:hAnsi="Times New Roman" w:cs="Times New Roman"/>
              </w:rPr>
            </w:pPr>
            <w:r>
              <w:rPr>
                <w:rFonts w:ascii="Times New Roman" w:hAnsi="Times New Roman" w:cs="Times New Roman"/>
              </w:rPr>
              <w:t>Pandemija je obična izmišljotina, treba se što prije vratiti u normalno stanje</w:t>
            </w:r>
          </w:p>
        </w:tc>
        <w:tc>
          <w:tcPr>
            <w:tcW w:w="1145" w:type="dxa"/>
            <w:vAlign w:val="center"/>
          </w:tcPr>
          <w:p w:rsidR="00FB5E55" w:rsidRDefault="00EA30FA" w:rsidP="00E82581">
            <w:pPr>
              <w:jc w:val="center"/>
              <w:rPr>
                <w:rFonts w:ascii="Times New Roman" w:hAnsi="Times New Roman" w:cs="Times New Roman"/>
              </w:rPr>
            </w:pPr>
            <w:r>
              <w:rPr>
                <w:rFonts w:ascii="Times New Roman" w:hAnsi="Times New Roman" w:cs="Times New Roman"/>
              </w:rPr>
              <w:t>12,0</w:t>
            </w:r>
          </w:p>
        </w:tc>
        <w:tc>
          <w:tcPr>
            <w:tcW w:w="1206" w:type="dxa"/>
            <w:vAlign w:val="center"/>
          </w:tcPr>
          <w:p w:rsidR="00FB5E55" w:rsidRDefault="00EA30FA" w:rsidP="00E82581">
            <w:pPr>
              <w:jc w:val="center"/>
              <w:rPr>
                <w:rFonts w:ascii="Times New Roman" w:hAnsi="Times New Roman" w:cs="Times New Roman"/>
              </w:rPr>
            </w:pPr>
            <w:r>
              <w:rPr>
                <w:rFonts w:ascii="Times New Roman" w:hAnsi="Times New Roman" w:cs="Times New Roman"/>
              </w:rPr>
              <w:t>21,7</w:t>
            </w:r>
          </w:p>
        </w:tc>
        <w:tc>
          <w:tcPr>
            <w:tcW w:w="912" w:type="dxa"/>
            <w:vAlign w:val="center"/>
          </w:tcPr>
          <w:p w:rsidR="00FB5E55" w:rsidRDefault="00EA30FA" w:rsidP="00E82581">
            <w:pPr>
              <w:jc w:val="center"/>
              <w:rPr>
                <w:rFonts w:ascii="Times New Roman" w:hAnsi="Times New Roman" w:cs="Times New Roman"/>
              </w:rPr>
            </w:pPr>
            <w:r>
              <w:rPr>
                <w:rFonts w:ascii="Times New Roman" w:hAnsi="Times New Roman" w:cs="Times New Roman"/>
              </w:rPr>
              <w:t>19,2</w:t>
            </w:r>
          </w:p>
        </w:tc>
        <w:tc>
          <w:tcPr>
            <w:tcW w:w="1206" w:type="dxa"/>
            <w:vAlign w:val="center"/>
          </w:tcPr>
          <w:p w:rsidR="00FB5E55" w:rsidRDefault="00EA30FA" w:rsidP="00E82581">
            <w:pPr>
              <w:jc w:val="center"/>
              <w:rPr>
                <w:rFonts w:ascii="Times New Roman" w:hAnsi="Times New Roman" w:cs="Times New Roman"/>
              </w:rPr>
            </w:pPr>
            <w:r>
              <w:rPr>
                <w:rFonts w:ascii="Times New Roman" w:hAnsi="Times New Roman" w:cs="Times New Roman"/>
              </w:rPr>
              <w:t>11,4</w:t>
            </w:r>
          </w:p>
        </w:tc>
        <w:tc>
          <w:tcPr>
            <w:tcW w:w="1145" w:type="dxa"/>
            <w:vAlign w:val="center"/>
          </w:tcPr>
          <w:p w:rsidR="00FB5E55" w:rsidRDefault="00EA30FA" w:rsidP="00E82581">
            <w:pPr>
              <w:jc w:val="center"/>
              <w:rPr>
                <w:rFonts w:ascii="Times New Roman" w:hAnsi="Times New Roman" w:cs="Times New Roman"/>
              </w:rPr>
            </w:pPr>
            <w:r>
              <w:rPr>
                <w:rFonts w:ascii="Times New Roman" w:hAnsi="Times New Roman" w:cs="Times New Roman"/>
              </w:rPr>
              <w:t>30,4</w:t>
            </w:r>
          </w:p>
        </w:tc>
        <w:tc>
          <w:tcPr>
            <w:tcW w:w="846" w:type="dxa"/>
            <w:vAlign w:val="center"/>
          </w:tcPr>
          <w:p w:rsidR="00FB5E55" w:rsidRDefault="00EA30FA" w:rsidP="00E82581">
            <w:pPr>
              <w:jc w:val="center"/>
              <w:rPr>
                <w:rFonts w:ascii="Times New Roman" w:hAnsi="Times New Roman" w:cs="Times New Roman"/>
              </w:rPr>
            </w:pPr>
            <w:r>
              <w:rPr>
                <w:rFonts w:ascii="Times New Roman" w:hAnsi="Times New Roman" w:cs="Times New Roman"/>
              </w:rPr>
              <w:t>5,3</w:t>
            </w:r>
          </w:p>
        </w:tc>
      </w:tr>
      <w:tr w:rsidR="00FB5E55" w:rsidTr="00E82581">
        <w:tc>
          <w:tcPr>
            <w:tcW w:w="2828" w:type="dxa"/>
          </w:tcPr>
          <w:p w:rsidR="00FB5E55" w:rsidRDefault="00EA30FA" w:rsidP="00EA30FA">
            <w:pPr>
              <w:rPr>
                <w:rFonts w:ascii="Times New Roman" w:hAnsi="Times New Roman" w:cs="Times New Roman"/>
              </w:rPr>
            </w:pPr>
            <w:r>
              <w:rPr>
                <w:rFonts w:ascii="Times New Roman" w:hAnsi="Times New Roman" w:cs="Times New Roman"/>
              </w:rPr>
              <w:t>Moguće je da veliki broj smrtnih slučajeva širom svijeta, koji su bili zaražni korona virusom, zapravo nisu umrli od korone već od drugih bolesti</w:t>
            </w:r>
          </w:p>
        </w:tc>
        <w:tc>
          <w:tcPr>
            <w:tcW w:w="1145" w:type="dxa"/>
            <w:vAlign w:val="center"/>
          </w:tcPr>
          <w:p w:rsidR="00FB5E55" w:rsidRDefault="00E82581" w:rsidP="00E82581">
            <w:pPr>
              <w:jc w:val="center"/>
              <w:rPr>
                <w:rFonts w:ascii="Times New Roman" w:hAnsi="Times New Roman" w:cs="Times New Roman"/>
              </w:rPr>
            </w:pPr>
            <w:r>
              <w:rPr>
                <w:rFonts w:ascii="Times New Roman" w:hAnsi="Times New Roman" w:cs="Times New Roman"/>
              </w:rPr>
              <w:t>39,8</w:t>
            </w:r>
          </w:p>
        </w:tc>
        <w:tc>
          <w:tcPr>
            <w:tcW w:w="1206" w:type="dxa"/>
            <w:vAlign w:val="center"/>
          </w:tcPr>
          <w:p w:rsidR="00FB5E55" w:rsidRDefault="00E82581" w:rsidP="00E82581">
            <w:pPr>
              <w:jc w:val="center"/>
              <w:rPr>
                <w:rFonts w:ascii="Times New Roman" w:hAnsi="Times New Roman" w:cs="Times New Roman"/>
              </w:rPr>
            </w:pPr>
            <w:r>
              <w:rPr>
                <w:rFonts w:ascii="Times New Roman" w:hAnsi="Times New Roman" w:cs="Times New Roman"/>
              </w:rPr>
              <w:t>32,8</w:t>
            </w:r>
          </w:p>
        </w:tc>
        <w:tc>
          <w:tcPr>
            <w:tcW w:w="912" w:type="dxa"/>
            <w:vAlign w:val="center"/>
          </w:tcPr>
          <w:p w:rsidR="00FB5E55" w:rsidRDefault="00E82581" w:rsidP="00E82581">
            <w:pPr>
              <w:jc w:val="center"/>
              <w:rPr>
                <w:rFonts w:ascii="Times New Roman" w:hAnsi="Times New Roman" w:cs="Times New Roman"/>
              </w:rPr>
            </w:pPr>
            <w:r>
              <w:rPr>
                <w:rFonts w:ascii="Times New Roman" w:hAnsi="Times New Roman" w:cs="Times New Roman"/>
              </w:rPr>
              <w:t>9,4</w:t>
            </w:r>
          </w:p>
        </w:tc>
        <w:tc>
          <w:tcPr>
            <w:tcW w:w="1206" w:type="dxa"/>
            <w:vAlign w:val="center"/>
          </w:tcPr>
          <w:p w:rsidR="00FB5E55" w:rsidRDefault="00E82581" w:rsidP="00E82581">
            <w:pPr>
              <w:jc w:val="center"/>
              <w:rPr>
                <w:rFonts w:ascii="Times New Roman" w:hAnsi="Times New Roman" w:cs="Times New Roman"/>
              </w:rPr>
            </w:pPr>
            <w:r>
              <w:rPr>
                <w:rFonts w:ascii="Times New Roman" w:hAnsi="Times New Roman" w:cs="Times New Roman"/>
              </w:rPr>
              <w:t>5,7</w:t>
            </w:r>
          </w:p>
        </w:tc>
        <w:tc>
          <w:tcPr>
            <w:tcW w:w="1145" w:type="dxa"/>
            <w:vAlign w:val="center"/>
          </w:tcPr>
          <w:p w:rsidR="00FB5E55" w:rsidRDefault="00E82581" w:rsidP="00E82581">
            <w:pPr>
              <w:jc w:val="center"/>
              <w:rPr>
                <w:rFonts w:ascii="Times New Roman" w:hAnsi="Times New Roman" w:cs="Times New Roman"/>
              </w:rPr>
            </w:pPr>
            <w:r>
              <w:rPr>
                <w:rFonts w:ascii="Times New Roman" w:hAnsi="Times New Roman" w:cs="Times New Roman"/>
              </w:rPr>
              <w:t>5,3</w:t>
            </w:r>
          </w:p>
        </w:tc>
        <w:tc>
          <w:tcPr>
            <w:tcW w:w="846" w:type="dxa"/>
            <w:vAlign w:val="center"/>
          </w:tcPr>
          <w:p w:rsidR="00FB5E55" w:rsidRDefault="00E82581" w:rsidP="00E82581">
            <w:pPr>
              <w:jc w:val="center"/>
              <w:rPr>
                <w:rFonts w:ascii="Times New Roman" w:hAnsi="Times New Roman" w:cs="Times New Roman"/>
              </w:rPr>
            </w:pPr>
            <w:r>
              <w:rPr>
                <w:rFonts w:ascii="Times New Roman" w:hAnsi="Times New Roman" w:cs="Times New Roman"/>
              </w:rPr>
              <w:t>7,0</w:t>
            </w:r>
          </w:p>
        </w:tc>
      </w:tr>
      <w:tr w:rsidR="00FB5E55" w:rsidTr="00E82581">
        <w:tc>
          <w:tcPr>
            <w:tcW w:w="2828" w:type="dxa"/>
          </w:tcPr>
          <w:p w:rsidR="00FB5E55" w:rsidRDefault="00EA30FA" w:rsidP="00EA30FA">
            <w:pPr>
              <w:rPr>
                <w:rFonts w:ascii="Times New Roman" w:hAnsi="Times New Roman" w:cs="Times New Roman"/>
              </w:rPr>
            </w:pPr>
            <w:r>
              <w:rPr>
                <w:rFonts w:ascii="Times New Roman" w:hAnsi="Times New Roman" w:cs="Times New Roman"/>
              </w:rPr>
              <w:t>Pandemija je najveće zlo koje se desilo čovječanstvu u poslednjih sto godina</w:t>
            </w:r>
          </w:p>
        </w:tc>
        <w:tc>
          <w:tcPr>
            <w:tcW w:w="1145" w:type="dxa"/>
            <w:vAlign w:val="center"/>
          </w:tcPr>
          <w:p w:rsidR="00FB5E55" w:rsidRDefault="00E82581" w:rsidP="00E82581">
            <w:pPr>
              <w:jc w:val="center"/>
              <w:rPr>
                <w:rFonts w:ascii="Times New Roman" w:hAnsi="Times New Roman" w:cs="Times New Roman"/>
              </w:rPr>
            </w:pPr>
            <w:r>
              <w:rPr>
                <w:rFonts w:ascii="Times New Roman" w:hAnsi="Times New Roman" w:cs="Times New Roman"/>
              </w:rPr>
              <w:t>17,0</w:t>
            </w:r>
          </w:p>
        </w:tc>
        <w:tc>
          <w:tcPr>
            <w:tcW w:w="1206" w:type="dxa"/>
            <w:vAlign w:val="center"/>
          </w:tcPr>
          <w:p w:rsidR="00FB5E55" w:rsidRDefault="00E82581" w:rsidP="00E82581">
            <w:pPr>
              <w:jc w:val="center"/>
              <w:rPr>
                <w:rFonts w:ascii="Times New Roman" w:hAnsi="Times New Roman" w:cs="Times New Roman"/>
              </w:rPr>
            </w:pPr>
            <w:r>
              <w:rPr>
                <w:rFonts w:ascii="Times New Roman" w:hAnsi="Times New Roman" w:cs="Times New Roman"/>
              </w:rPr>
              <w:t>23,0</w:t>
            </w:r>
          </w:p>
        </w:tc>
        <w:tc>
          <w:tcPr>
            <w:tcW w:w="912" w:type="dxa"/>
            <w:vAlign w:val="center"/>
          </w:tcPr>
          <w:p w:rsidR="00FB5E55" w:rsidRDefault="00E82581" w:rsidP="00E82581">
            <w:pPr>
              <w:jc w:val="center"/>
              <w:rPr>
                <w:rFonts w:ascii="Times New Roman" w:hAnsi="Times New Roman" w:cs="Times New Roman"/>
              </w:rPr>
            </w:pPr>
            <w:r>
              <w:rPr>
                <w:rFonts w:ascii="Times New Roman" w:hAnsi="Times New Roman" w:cs="Times New Roman"/>
              </w:rPr>
              <w:t>16,8</w:t>
            </w:r>
          </w:p>
        </w:tc>
        <w:tc>
          <w:tcPr>
            <w:tcW w:w="1206" w:type="dxa"/>
            <w:vAlign w:val="center"/>
          </w:tcPr>
          <w:p w:rsidR="00FB5E55" w:rsidRDefault="00E82581" w:rsidP="00E82581">
            <w:pPr>
              <w:jc w:val="center"/>
              <w:rPr>
                <w:rFonts w:ascii="Times New Roman" w:hAnsi="Times New Roman" w:cs="Times New Roman"/>
              </w:rPr>
            </w:pPr>
            <w:r>
              <w:rPr>
                <w:rFonts w:ascii="Times New Roman" w:hAnsi="Times New Roman" w:cs="Times New Roman"/>
              </w:rPr>
              <w:t>11,9</w:t>
            </w:r>
          </w:p>
        </w:tc>
        <w:tc>
          <w:tcPr>
            <w:tcW w:w="1145" w:type="dxa"/>
            <w:vAlign w:val="center"/>
          </w:tcPr>
          <w:p w:rsidR="00FB5E55" w:rsidRDefault="00E82581" w:rsidP="00E82581">
            <w:pPr>
              <w:jc w:val="center"/>
              <w:rPr>
                <w:rFonts w:ascii="Times New Roman" w:hAnsi="Times New Roman" w:cs="Times New Roman"/>
              </w:rPr>
            </w:pPr>
            <w:r>
              <w:rPr>
                <w:rFonts w:ascii="Times New Roman" w:hAnsi="Times New Roman" w:cs="Times New Roman"/>
              </w:rPr>
              <w:t>25,9</w:t>
            </w:r>
          </w:p>
        </w:tc>
        <w:tc>
          <w:tcPr>
            <w:tcW w:w="846" w:type="dxa"/>
            <w:vAlign w:val="center"/>
          </w:tcPr>
          <w:p w:rsidR="00FB5E55" w:rsidRDefault="00E82581" w:rsidP="00E82581">
            <w:pPr>
              <w:jc w:val="center"/>
              <w:rPr>
                <w:rFonts w:ascii="Times New Roman" w:hAnsi="Times New Roman" w:cs="Times New Roman"/>
              </w:rPr>
            </w:pPr>
            <w:r>
              <w:rPr>
                <w:rFonts w:ascii="Times New Roman" w:hAnsi="Times New Roman" w:cs="Times New Roman"/>
              </w:rPr>
              <w:t>5,4</w:t>
            </w:r>
          </w:p>
        </w:tc>
      </w:tr>
      <w:tr w:rsidR="00FB5E55" w:rsidTr="00E82581">
        <w:tc>
          <w:tcPr>
            <w:tcW w:w="2828" w:type="dxa"/>
          </w:tcPr>
          <w:p w:rsidR="00FB5E55" w:rsidRDefault="00EA30FA" w:rsidP="00EA30FA">
            <w:pPr>
              <w:rPr>
                <w:rFonts w:ascii="Times New Roman" w:hAnsi="Times New Roman" w:cs="Times New Roman"/>
              </w:rPr>
            </w:pPr>
            <w:r>
              <w:rPr>
                <w:rFonts w:ascii="Times New Roman" w:hAnsi="Times New Roman" w:cs="Times New Roman"/>
              </w:rPr>
              <w:t xml:space="preserve">Što se tiče pandemije, čovječanstvo tek čeka najgore </w:t>
            </w:r>
          </w:p>
        </w:tc>
        <w:tc>
          <w:tcPr>
            <w:tcW w:w="1145" w:type="dxa"/>
            <w:vAlign w:val="center"/>
          </w:tcPr>
          <w:p w:rsidR="00FB5E55" w:rsidRDefault="00E82581" w:rsidP="00E82581">
            <w:pPr>
              <w:jc w:val="center"/>
              <w:rPr>
                <w:rFonts w:ascii="Times New Roman" w:hAnsi="Times New Roman" w:cs="Times New Roman"/>
              </w:rPr>
            </w:pPr>
            <w:r>
              <w:rPr>
                <w:rFonts w:ascii="Times New Roman" w:hAnsi="Times New Roman" w:cs="Times New Roman"/>
              </w:rPr>
              <w:t>14,8</w:t>
            </w:r>
          </w:p>
        </w:tc>
        <w:tc>
          <w:tcPr>
            <w:tcW w:w="1206" w:type="dxa"/>
            <w:vAlign w:val="center"/>
          </w:tcPr>
          <w:p w:rsidR="00FB5E55" w:rsidRDefault="00E82581" w:rsidP="00E82581">
            <w:pPr>
              <w:jc w:val="center"/>
              <w:rPr>
                <w:rFonts w:ascii="Times New Roman" w:hAnsi="Times New Roman" w:cs="Times New Roman"/>
              </w:rPr>
            </w:pPr>
            <w:r>
              <w:rPr>
                <w:rFonts w:ascii="Times New Roman" w:hAnsi="Times New Roman" w:cs="Times New Roman"/>
              </w:rPr>
              <w:t>23,5</w:t>
            </w:r>
          </w:p>
        </w:tc>
        <w:tc>
          <w:tcPr>
            <w:tcW w:w="912" w:type="dxa"/>
            <w:vAlign w:val="center"/>
          </w:tcPr>
          <w:p w:rsidR="00FB5E55" w:rsidRDefault="00E82581" w:rsidP="00E82581">
            <w:pPr>
              <w:jc w:val="center"/>
              <w:rPr>
                <w:rFonts w:ascii="Times New Roman" w:hAnsi="Times New Roman" w:cs="Times New Roman"/>
              </w:rPr>
            </w:pPr>
            <w:r>
              <w:rPr>
                <w:rFonts w:ascii="Times New Roman" w:hAnsi="Times New Roman" w:cs="Times New Roman"/>
              </w:rPr>
              <w:t>19,6</w:t>
            </w:r>
          </w:p>
        </w:tc>
        <w:tc>
          <w:tcPr>
            <w:tcW w:w="1206" w:type="dxa"/>
            <w:vAlign w:val="center"/>
          </w:tcPr>
          <w:p w:rsidR="00FB5E55" w:rsidRDefault="00E82581" w:rsidP="00E82581">
            <w:pPr>
              <w:jc w:val="center"/>
              <w:rPr>
                <w:rFonts w:ascii="Times New Roman" w:hAnsi="Times New Roman" w:cs="Times New Roman"/>
              </w:rPr>
            </w:pPr>
            <w:r>
              <w:rPr>
                <w:rFonts w:ascii="Times New Roman" w:hAnsi="Times New Roman" w:cs="Times New Roman"/>
              </w:rPr>
              <w:t>10,1</w:t>
            </w:r>
          </w:p>
        </w:tc>
        <w:tc>
          <w:tcPr>
            <w:tcW w:w="1145" w:type="dxa"/>
            <w:vAlign w:val="center"/>
          </w:tcPr>
          <w:p w:rsidR="00FB5E55" w:rsidRDefault="00E82581" w:rsidP="00E82581">
            <w:pPr>
              <w:jc w:val="center"/>
              <w:rPr>
                <w:rFonts w:ascii="Times New Roman" w:hAnsi="Times New Roman" w:cs="Times New Roman"/>
              </w:rPr>
            </w:pPr>
            <w:r>
              <w:rPr>
                <w:rFonts w:ascii="Times New Roman" w:hAnsi="Times New Roman" w:cs="Times New Roman"/>
              </w:rPr>
              <w:t>14,0</w:t>
            </w:r>
          </w:p>
        </w:tc>
        <w:tc>
          <w:tcPr>
            <w:tcW w:w="846" w:type="dxa"/>
            <w:vAlign w:val="center"/>
          </w:tcPr>
          <w:p w:rsidR="00FB5E55" w:rsidRDefault="00E82581" w:rsidP="00E82581">
            <w:pPr>
              <w:jc w:val="center"/>
              <w:rPr>
                <w:rFonts w:ascii="Times New Roman" w:hAnsi="Times New Roman" w:cs="Times New Roman"/>
              </w:rPr>
            </w:pPr>
            <w:r>
              <w:rPr>
                <w:rFonts w:ascii="Times New Roman" w:hAnsi="Times New Roman" w:cs="Times New Roman"/>
              </w:rPr>
              <w:t>17,9</w:t>
            </w:r>
          </w:p>
        </w:tc>
      </w:tr>
    </w:tbl>
    <w:p w:rsidR="008525B7" w:rsidRDefault="008525B7" w:rsidP="00B25AB2">
      <w:pPr>
        <w:jc w:val="both"/>
        <w:rPr>
          <w:rFonts w:ascii="Times New Roman" w:hAnsi="Times New Roman" w:cs="Times New Roman"/>
        </w:rPr>
      </w:pPr>
    </w:p>
    <w:p w:rsidR="00244980" w:rsidRPr="00701B8E" w:rsidRDefault="00701B8E" w:rsidP="008525B7">
      <w:pPr>
        <w:jc w:val="center"/>
        <w:rPr>
          <w:rFonts w:ascii="Times New Roman" w:hAnsi="Times New Roman" w:cs="Times New Roman"/>
          <w:b/>
        </w:rPr>
      </w:pPr>
      <w:r w:rsidRPr="00701B8E">
        <w:rPr>
          <w:rFonts w:ascii="Times New Roman" w:hAnsi="Times New Roman" w:cs="Times New Roman"/>
          <w:b/>
        </w:rPr>
        <w:t>Mjere zdravstvene zaštite</w:t>
      </w:r>
      <w:r>
        <w:rPr>
          <w:rFonts w:ascii="Times New Roman" w:hAnsi="Times New Roman" w:cs="Times New Roman"/>
          <w:b/>
        </w:rPr>
        <w:t xml:space="preserve"> od infekcije</w:t>
      </w:r>
    </w:p>
    <w:p w:rsidR="009037F6" w:rsidRDefault="00701B8E" w:rsidP="00B25AB2">
      <w:pPr>
        <w:jc w:val="both"/>
        <w:rPr>
          <w:rFonts w:ascii="Times New Roman" w:hAnsi="Times New Roman" w:cs="Times New Roman"/>
        </w:rPr>
      </w:pPr>
      <w:r>
        <w:rPr>
          <w:rFonts w:ascii="Times New Roman" w:hAnsi="Times New Roman" w:cs="Times New Roman"/>
        </w:rPr>
        <w:t>Slično kao u prethodnom slučaju, građani imaju podjeljene stavove o mjerama koje se pr</w:t>
      </w:r>
      <w:r w:rsidR="00815D9D">
        <w:rPr>
          <w:rFonts w:ascii="Times New Roman" w:hAnsi="Times New Roman" w:cs="Times New Roman"/>
        </w:rPr>
        <w:t>eduz</w:t>
      </w:r>
      <w:r>
        <w:rPr>
          <w:rFonts w:ascii="Times New Roman" w:hAnsi="Times New Roman" w:cs="Times New Roman"/>
        </w:rPr>
        <w:t xml:space="preserve">imaju u cilje sprečavanja širenja pandemije. S jedne strane, svjesni su </w:t>
      </w:r>
      <w:r w:rsidR="00815D9D">
        <w:rPr>
          <w:rFonts w:ascii="Times New Roman" w:hAnsi="Times New Roman" w:cs="Times New Roman"/>
        </w:rPr>
        <w:t xml:space="preserve">da su mjere </w:t>
      </w:r>
      <w:r w:rsidR="00FB29A5">
        <w:rPr>
          <w:rFonts w:ascii="Times New Roman" w:hAnsi="Times New Roman" w:cs="Times New Roman"/>
        </w:rPr>
        <w:t>siguran način</w:t>
      </w:r>
      <w:r w:rsidR="00815D9D">
        <w:rPr>
          <w:rFonts w:ascii="Times New Roman" w:hAnsi="Times New Roman" w:cs="Times New Roman"/>
        </w:rPr>
        <w:t xml:space="preserve"> za sprečavanje masovnijeg širenja zaraze, dok s druge strane, smatraju da te iste mjere, same po sebi, </w:t>
      </w:r>
      <w:r w:rsidR="00E82581">
        <w:rPr>
          <w:rFonts w:ascii="Times New Roman" w:hAnsi="Times New Roman" w:cs="Times New Roman"/>
        </w:rPr>
        <w:t>mogu da</w:t>
      </w:r>
      <w:r w:rsidR="00815D9D">
        <w:rPr>
          <w:rFonts w:ascii="Times New Roman" w:hAnsi="Times New Roman" w:cs="Times New Roman"/>
        </w:rPr>
        <w:t xml:space="preserve"> narušavaju </w:t>
      </w:r>
      <w:r w:rsidR="00E82581">
        <w:rPr>
          <w:rFonts w:ascii="Times New Roman" w:hAnsi="Times New Roman" w:cs="Times New Roman"/>
        </w:rPr>
        <w:t xml:space="preserve">fizičko i psihičko </w:t>
      </w:r>
      <w:r w:rsidR="00815D9D">
        <w:rPr>
          <w:rFonts w:ascii="Times New Roman" w:hAnsi="Times New Roman" w:cs="Times New Roman"/>
        </w:rPr>
        <w:t xml:space="preserve">zdravlje ljudi. </w:t>
      </w:r>
    </w:p>
    <w:p w:rsidR="00815D9D" w:rsidRDefault="00815D9D" w:rsidP="00B25AB2">
      <w:pPr>
        <w:jc w:val="both"/>
        <w:rPr>
          <w:rFonts w:ascii="Times New Roman" w:hAnsi="Times New Roman" w:cs="Times New Roman"/>
        </w:rPr>
      </w:pPr>
      <w:r>
        <w:rPr>
          <w:rFonts w:ascii="Times New Roman" w:hAnsi="Times New Roman" w:cs="Times New Roman"/>
        </w:rPr>
        <w:lastRenderedPageBreak/>
        <w:t xml:space="preserve">72,5% ispitanika smatraju da će, </w:t>
      </w:r>
      <w:r w:rsidR="00FB29A5">
        <w:rPr>
          <w:rFonts w:ascii="Times New Roman" w:hAnsi="Times New Roman" w:cs="Times New Roman"/>
        </w:rPr>
        <w:t>„</w:t>
      </w:r>
      <w:r>
        <w:rPr>
          <w:rFonts w:ascii="Times New Roman" w:hAnsi="Times New Roman" w:cs="Times New Roman"/>
        </w:rPr>
        <w:t xml:space="preserve">ukoliko se pridržavamo zaštitnih mjera (nošenje maski, rukavica, držanje odstojanja od 2m), broj žrtava </w:t>
      </w:r>
      <w:r w:rsidR="00FB29A5">
        <w:rPr>
          <w:rFonts w:ascii="Times New Roman" w:hAnsi="Times New Roman" w:cs="Times New Roman"/>
        </w:rPr>
        <w:t xml:space="preserve">od </w:t>
      </w:r>
      <w:r>
        <w:rPr>
          <w:rFonts w:ascii="Times New Roman" w:hAnsi="Times New Roman" w:cs="Times New Roman"/>
        </w:rPr>
        <w:t>korona virusa biti najmanji mogući</w:t>
      </w:r>
      <w:r w:rsidR="00FB29A5">
        <w:rPr>
          <w:rFonts w:ascii="Times New Roman" w:hAnsi="Times New Roman" w:cs="Times New Roman"/>
        </w:rPr>
        <w:t>“</w:t>
      </w:r>
      <w:r>
        <w:rPr>
          <w:rFonts w:ascii="Times New Roman" w:hAnsi="Times New Roman" w:cs="Times New Roman"/>
        </w:rPr>
        <w:t xml:space="preserve">. </w:t>
      </w:r>
      <w:r w:rsidR="0081735A">
        <w:rPr>
          <w:rFonts w:ascii="Times New Roman" w:hAnsi="Times New Roman" w:cs="Times New Roman"/>
        </w:rPr>
        <w:t xml:space="preserve">Slično tome, 55,5% ispitanika smatraju „da je u vrijeme pandemije, najbolje ostati kod kuće, svaki izlazak napolje predstavlja opasnost od zaraze“. 64,2% ispitanika su uvereni „da su dugotrajna izolacija, boravak u zatvorenom prostoru i stres opasniji po zdravlje od korona virusa“. </w:t>
      </w:r>
    </w:p>
    <w:tbl>
      <w:tblPr>
        <w:tblStyle w:val="TableGrid"/>
        <w:tblW w:w="0" w:type="auto"/>
        <w:tblLook w:val="04A0" w:firstRow="1" w:lastRow="0" w:firstColumn="1" w:lastColumn="0" w:noHBand="0" w:noVBand="1"/>
      </w:tblPr>
      <w:tblGrid>
        <w:gridCol w:w="2627"/>
        <w:gridCol w:w="1145"/>
        <w:gridCol w:w="1206"/>
        <w:gridCol w:w="908"/>
        <w:gridCol w:w="1206"/>
        <w:gridCol w:w="1145"/>
        <w:gridCol w:w="825"/>
      </w:tblGrid>
      <w:tr w:rsidR="00FB29A5" w:rsidTr="00002299">
        <w:tc>
          <w:tcPr>
            <w:tcW w:w="9288" w:type="dxa"/>
            <w:gridSpan w:val="7"/>
          </w:tcPr>
          <w:p w:rsidR="00FB29A5" w:rsidRDefault="00FB29A5" w:rsidP="00FB29A5">
            <w:pPr>
              <w:jc w:val="both"/>
              <w:rPr>
                <w:rFonts w:ascii="Times New Roman" w:hAnsi="Times New Roman" w:cs="Times New Roman"/>
              </w:rPr>
            </w:pPr>
            <w:r>
              <w:rPr>
                <w:rFonts w:ascii="Times New Roman" w:hAnsi="Times New Roman" w:cs="Times New Roman"/>
              </w:rPr>
              <w:t>Tabela 4: Stavovi o mjerama zaštite od infekcije</w:t>
            </w:r>
          </w:p>
        </w:tc>
      </w:tr>
      <w:tr w:rsidR="00FB29A5" w:rsidTr="00002299">
        <w:tc>
          <w:tcPr>
            <w:tcW w:w="2828" w:type="dxa"/>
            <w:vMerge w:val="restart"/>
          </w:tcPr>
          <w:p w:rsidR="00FB29A5" w:rsidRDefault="00FB29A5" w:rsidP="00002299">
            <w:pPr>
              <w:jc w:val="both"/>
              <w:rPr>
                <w:rFonts w:ascii="Times New Roman" w:hAnsi="Times New Roman" w:cs="Times New Roman"/>
              </w:rPr>
            </w:pPr>
          </w:p>
          <w:p w:rsidR="00FB29A5" w:rsidRDefault="00FB29A5" w:rsidP="00002299">
            <w:pPr>
              <w:jc w:val="both"/>
              <w:rPr>
                <w:rFonts w:ascii="Times New Roman" w:hAnsi="Times New Roman" w:cs="Times New Roman"/>
              </w:rPr>
            </w:pPr>
          </w:p>
          <w:p w:rsidR="00FB29A5" w:rsidRDefault="00FB29A5" w:rsidP="00E316C1">
            <w:pPr>
              <w:rPr>
                <w:rFonts w:ascii="Times New Roman" w:hAnsi="Times New Roman" w:cs="Times New Roman"/>
              </w:rPr>
            </w:pPr>
            <w:r>
              <w:rPr>
                <w:rFonts w:ascii="Times New Roman" w:hAnsi="Times New Roman" w:cs="Times New Roman"/>
              </w:rPr>
              <w:t>Tvrdnje</w:t>
            </w:r>
          </w:p>
        </w:tc>
        <w:tc>
          <w:tcPr>
            <w:tcW w:w="6460" w:type="dxa"/>
            <w:gridSpan w:val="6"/>
          </w:tcPr>
          <w:p w:rsidR="00FB29A5" w:rsidRDefault="00FB29A5" w:rsidP="00002299">
            <w:pPr>
              <w:jc w:val="center"/>
              <w:rPr>
                <w:rFonts w:ascii="Times New Roman" w:hAnsi="Times New Roman" w:cs="Times New Roman"/>
              </w:rPr>
            </w:pPr>
            <w:r>
              <w:rPr>
                <w:rFonts w:ascii="Times New Roman" w:hAnsi="Times New Roman" w:cs="Times New Roman"/>
              </w:rPr>
              <w:t>Odgovori ispitanika (u %)</w:t>
            </w:r>
          </w:p>
        </w:tc>
      </w:tr>
      <w:tr w:rsidR="00FB29A5" w:rsidTr="00002299">
        <w:tc>
          <w:tcPr>
            <w:tcW w:w="2828" w:type="dxa"/>
            <w:vMerge/>
          </w:tcPr>
          <w:p w:rsidR="00FB29A5" w:rsidRDefault="00FB29A5" w:rsidP="00002299">
            <w:pPr>
              <w:jc w:val="both"/>
              <w:rPr>
                <w:rFonts w:ascii="Times New Roman" w:hAnsi="Times New Roman" w:cs="Times New Roman"/>
              </w:rPr>
            </w:pPr>
          </w:p>
        </w:tc>
        <w:tc>
          <w:tcPr>
            <w:tcW w:w="1145" w:type="dxa"/>
            <w:vAlign w:val="center"/>
          </w:tcPr>
          <w:p w:rsidR="00FB29A5" w:rsidRDefault="00FB29A5" w:rsidP="00002299">
            <w:pPr>
              <w:jc w:val="center"/>
              <w:rPr>
                <w:rFonts w:ascii="Times New Roman" w:hAnsi="Times New Roman" w:cs="Times New Roman"/>
              </w:rPr>
            </w:pPr>
            <w:r>
              <w:rPr>
                <w:rFonts w:ascii="Times New Roman" w:hAnsi="Times New Roman" w:cs="Times New Roman"/>
              </w:rPr>
              <w:t>U potpunosti se slažem</w:t>
            </w:r>
          </w:p>
        </w:tc>
        <w:tc>
          <w:tcPr>
            <w:tcW w:w="1206" w:type="dxa"/>
            <w:vAlign w:val="center"/>
          </w:tcPr>
          <w:p w:rsidR="00FB29A5" w:rsidRDefault="00FB29A5" w:rsidP="00002299">
            <w:pPr>
              <w:jc w:val="center"/>
              <w:rPr>
                <w:rFonts w:ascii="Times New Roman" w:hAnsi="Times New Roman" w:cs="Times New Roman"/>
              </w:rPr>
            </w:pPr>
            <w:r>
              <w:rPr>
                <w:rFonts w:ascii="Times New Roman" w:hAnsi="Times New Roman" w:cs="Times New Roman"/>
              </w:rPr>
              <w:t>Djelimično se slažem</w:t>
            </w:r>
          </w:p>
        </w:tc>
        <w:tc>
          <w:tcPr>
            <w:tcW w:w="912" w:type="dxa"/>
            <w:vAlign w:val="center"/>
          </w:tcPr>
          <w:p w:rsidR="00FB29A5" w:rsidRDefault="00FB29A5" w:rsidP="00002299">
            <w:pPr>
              <w:jc w:val="center"/>
              <w:rPr>
                <w:rFonts w:ascii="Times New Roman" w:hAnsi="Times New Roman" w:cs="Times New Roman"/>
              </w:rPr>
            </w:pPr>
            <w:r>
              <w:rPr>
                <w:rFonts w:ascii="Times New Roman" w:hAnsi="Times New Roman" w:cs="Times New Roman"/>
              </w:rPr>
              <w:t>Niti se slažem, niti ne slažem</w:t>
            </w:r>
          </w:p>
        </w:tc>
        <w:tc>
          <w:tcPr>
            <w:tcW w:w="1206" w:type="dxa"/>
            <w:vAlign w:val="center"/>
          </w:tcPr>
          <w:p w:rsidR="00FB29A5" w:rsidRDefault="00FB29A5" w:rsidP="00002299">
            <w:pPr>
              <w:jc w:val="center"/>
              <w:rPr>
                <w:rFonts w:ascii="Times New Roman" w:hAnsi="Times New Roman" w:cs="Times New Roman"/>
              </w:rPr>
            </w:pPr>
            <w:r>
              <w:rPr>
                <w:rFonts w:ascii="Times New Roman" w:hAnsi="Times New Roman" w:cs="Times New Roman"/>
              </w:rPr>
              <w:t>Djelimično se ne slažem</w:t>
            </w:r>
          </w:p>
        </w:tc>
        <w:tc>
          <w:tcPr>
            <w:tcW w:w="1145" w:type="dxa"/>
            <w:vAlign w:val="center"/>
          </w:tcPr>
          <w:p w:rsidR="00FB29A5" w:rsidRDefault="00FB29A5" w:rsidP="00002299">
            <w:pPr>
              <w:jc w:val="center"/>
              <w:rPr>
                <w:rFonts w:ascii="Times New Roman" w:hAnsi="Times New Roman" w:cs="Times New Roman"/>
              </w:rPr>
            </w:pPr>
            <w:r>
              <w:rPr>
                <w:rFonts w:ascii="Times New Roman" w:hAnsi="Times New Roman" w:cs="Times New Roman"/>
              </w:rPr>
              <w:t>U potpunosti se ne slažem</w:t>
            </w:r>
          </w:p>
        </w:tc>
        <w:tc>
          <w:tcPr>
            <w:tcW w:w="846" w:type="dxa"/>
            <w:vAlign w:val="center"/>
          </w:tcPr>
          <w:p w:rsidR="00FB29A5" w:rsidRDefault="00FB29A5" w:rsidP="00002299">
            <w:pPr>
              <w:jc w:val="center"/>
              <w:rPr>
                <w:rFonts w:ascii="Times New Roman" w:hAnsi="Times New Roman" w:cs="Times New Roman"/>
              </w:rPr>
            </w:pPr>
            <w:r>
              <w:rPr>
                <w:rFonts w:ascii="Times New Roman" w:hAnsi="Times New Roman" w:cs="Times New Roman"/>
              </w:rPr>
              <w:t>Ne znam</w:t>
            </w:r>
          </w:p>
        </w:tc>
      </w:tr>
      <w:tr w:rsidR="00FB29A5" w:rsidTr="00002299">
        <w:tc>
          <w:tcPr>
            <w:tcW w:w="2828" w:type="dxa"/>
          </w:tcPr>
          <w:p w:rsidR="00FB29A5" w:rsidRDefault="00FB29A5" w:rsidP="00002299">
            <w:pPr>
              <w:rPr>
                <w:rFonts w:ascii="Times New Roman" w:hAnsi="Times New Roman" w:cs="Times New Roman"/>
              </w:rPr>
            </w:pPr>
            <w:r>
              <w:rPr>
                <w:rFonts w:ascii="Times New Roman" w:hAnsi="Times New Roman" w:cs="Times New Roman"/>
              </w:rPr>
              <w:t>Ukoliko se u potpunosti pridržavamo zaštitnih mjera (nošenje maski, rukavica, držanje odstojanja od 2m), broj žrtava od korona virusa će biti najmanji mogući</w:t>
            </w:r>
          </w:p>
        </w:tc>
        <w:tc>
          <w:tcPr>
            <w:tcW w:w="1145" w:type="dxa"/>
            <w:vAlign w:val="center"/>
          </w:tcPr>
          <w:p w:rsidR="00FB29A5" w:rsidRDefault="00264EFB" w:rsidP="00002299">
            <w:pPr>
              <w:jc w:val="center"/>
              <w:rPr>
                <w:rFonts w:ascii="Times New Roman" w:hAnsi="Times New Roman" w:cs="Times New Roman"/>
              </w:rPr>
            </w:pPr>
            <w:r>
              <w:rPr>
                <w:rFonts w:ascii="Times New Roman" w:hAnsi="Times New Roman" w:cs="Times New Roman"/>
              </w:rPr>
              <w:t>41,3</w:t>
            </w:r>
          </w:p>
        </w:tc>
        <w:tc>
          <w:tcPr>
            <w:tcW w:w="1206" w:type="dxa"/>
            <w:vAlign w:val="center"/>
          </w:tcPr>
          <w:p w:rsidR="00FB29A5" w:rsidRDefault="00264EFB" w:rsidP="00002299">
            <w:pPr>
              <w:jc w:val="center"/>
              <w:rPr>
                <w:rFonts w:ascii="Times New Roman" w:hAnsi="Times New Roman" w:cs="Times New Roman"/>
              </w:rPr>
            </w:pPr>
            <w:r>
              <w:rPr>
                <w:rFonts w:ascii="Times New Roman" w:hAnsi="Times New Roman" w:cs="Times New Roman"/>
              </w:rPr>
              <w:t>31,2</w:t>
            </w:r>
          </w:p>
        </w:tc>
        <w:tc>
          <w:tcPr>
            <w:tcW w:w="912" w:type="dxa"/>
            <w:vAlign w:val="center"/>
          </w:tcPr>
          <w:p w:rsidR="00FB29A5" w:rsidRDefault="00264EFB" w:rsidP="00002299">
            <w:pPr>
              <w:jc w:val="center"/>
              <w:rPr>
                <w:rFonts w:ascii="Times New Roman" w:hAnsi="Times New Roman" w:cs="Times New Roman"/>
              </w:rPr>
            </w:pPr>
            <w:r>
              <w:rPr>
                <w:rFonts w:ascii="Times New Roman" w:hAnsi="Times New Roman" w:cs="Times New Roman"/>
              </w:rPr>
              <w:t>11,5</w:t>
            </w:r>
          </w:p>
        </w:tc>
        <w:tc>
          <w:tcPr>
            <w:tcW w:w="1206" w:type="dxa"/>
            <w:vAlign w:val="center"/>
          </w:tcPr>
          <w:p w:rsidR="00FB29A5" w:rsidRDefault="00264EFB" w:rsidP="00002299">
            <w:pPr>
              <w:jc w:val="center"/>
              <w:rPr>
                <w:rFonts w:ascii="Times New Roman" w:hAnsi="Times New Roman" w:cs="Times New Roman"/>
              </w:rPr>
            </w:pPr>
            <w:r>
              <w:rPr>
                <w:rFonts w:ascii="Times New Roman" w:hAnsi="Times New Roman" w:cs="Times New Roman"/>
              </w:rPr>
              <w:t>5,1</w:t>
            </w:r>
          </w:p>
        </w:tc>
        <w:tc>
          <w:tcPr>
            <w:tcW w:w="1145" w:type="dxa"/>
            <w:vAlign w:val="center"/>
          </w:tcPr>
          <w:p w:rsidR="00FB29A5" w:rsidRDefault="00264EFB" w:rsidP="00002299">
            <w:pPr>
              <w:jc w:val="center"/>
              <w:rPr>
                <w:rFonts w:ascii="Times New Roman" w:hAnsi="Times New Roman" w:cs="Times New Roman"/>
              </w:rPr>
            </w:pPr>
            <w:r>
              <w:rPr>
                <w:rFonts w:ascii="Times New Roman" w:hAnsi="Times New Roman" w:cs="Times New Roman"/>
              </w:rPr>
              <w:t>8,0</w:t>
            </w:r>
          </w:p>
        </w:tc>
        <w:tc>
          <w:tcPr>
            <w:tcW w:w="846" w:type="dxa"/>
            <w:vAlign w:val="center"/>
          </w:tcPr>
          <w:p w:rsidR="00FB29A5" w:rsidRDefault="00264EFB" w:rsidP="00002299">
            <w:pPr>
              <w:jc w:val="center"/>
              <w:rPr>
                <w:rFonts w:ascii="Times New Roman" w:hAnsi="Times New Roman" w:cs="Times New Roman"/>
              </w:rPr>
            </w:pPr>
            <w:r>
              <w:rPr>
                <w:rFonts w:ascii="Times New Roman" w:hAnsi="Times New Roman" w:cs="Times New Roman"/>
              </w:rPr>
              <w:t>2,9</w:t>
            </w:r>
          </w:p>
        </w:tc>
      </w:tr>
      <w:tr w:rsidR="00FB29A5" w:rsidTr="00002299">
        <w:tc>
          <w:tcPr>
            <w:tcW w:w="2828" w:type="dxa"/>
          </w:tcPr>
          <w:p w:rsidR="00FB29A5" w:rsidRDefault="00FB29A5" w:rsidP="00002299">
            <w:pPr>
              <w:rPr>
                <w:rFonts w:ascii="Times New Roman" w:hAnsi="Times New Roman" w:cs="Times New Roman"/>
              </w:rPr>
            </w:pPr>
            <w:r>
              <w:rPr>
                <w:rFonts w:ascii="Times New Roman" w:hAnsi="Times New Roman" w:cs="Times New Roman"/>
              </w:rPr>
              <w:t>U vrijeme pandemije, najbolje je ostati kod kuće, svaki izlazak napolje predstavlja opasnost od zaraze</w:t>
            </w:r>
          </w:p>
        </w:tc>
        <w:tc>
          <w:tcPr>
            <w:tcW w:w="1145" w:type="dxa"/>
            <w:vAlign w:val="center"/>
          </w:tcPr>
          <w:p w:rsidR="00FB29A5" w:rsidRDefault="00264EFB" w:rsidP="00002299">
            <w:pPr>
              <w:jc w:val="center"/>
              <w:rPr>
                <w:rFonts w:ascii="Times New Roman" w:hAnsi="Times New Roman" w:cs="Times New Roman"/>
              </w:rPr>
            </w:pPr>
            <w:r>
              <w:rPr>
                <w:rFonts w:ascii="Times New Roman" w:hAnsi="Times New Roman" w:cs="Times New Roman"/>
              </w:rPr>
              <w:t>19,3</w:t>
            </w:r>
          </w:p>
        </w:tc>
        <w:tc>
          <w:tcPr>
            <w:tcW w:w="1206" w:type="dxa"/>
            <w:vAlign w:val="center"/>
          </w:tcPr>
          <w:p w:rsidR="00FB29A5" w:rsidRDefault="00264EFB" w:rsidP="00002299">
            <w:pPr>
              <w:jc w:val="center"/>
              <w:rPr>
                <w:rFonts w:ascii="Times New Roman" w:hAnsi="Times New Roman" w:cs="Times New Roman"/>
              </w:rPr>
            </w:pPr>
            <w:r>
              <w:rPr>
                <w:rFonts w:ascii="Times New Roman" w:hAnsi="Times New Roman" w:cs="Times New Roman"/>
              </w:rPr>
              <w:t>36,2</w:t>
            </w:r>
          </w:p>
        </w:tc>
        <w:tc>
          <w:tcPr>
            <w:tcW w:w="912" w:type="dxa"/>
            <w:vAlign w:val="center"/>
          </w:tcPr>
          <w:p w:rsidR="00FB29A5" w:rsidRDefault="00264EFB" w:rsidP="00002299">
            <w:pPr>
              <w:jc w:val="center"/>
              <w:rPr>
                <w:rFonts w:ascii="Times New Roman" w:hAnsi="Times New Roman" w:cs="Times New Roman"/>
              </w:rPr>
            </w:pPr>
            <w:r>
              <w:rPr>
                <w:rFonts w:ascii="Times New Roman" w:hAnsi="Times New Roman" w:cs="Times New Roman"/>
              </w:rPr>
              <w:t>19,6</w:t>
            </w:r>
          </w:p>
        </w:tc>
        <w:tc>
          <w:tcPr>
            <w:tcW w:w="1206" w:type="dxa"/>
            <w:vAlign w:val="center"/>
          </w:tcPr>
          <w:p w:rsidR="00FB29A5" w:rsidRDefault="00264EFB" w:rsidP="00002299">
            <w:pPr>
              <w:jc w:val="center"/>
              <w:rPr>
                <w:rFonts w:ascii="Times New Roman" w:hAnsi="Times New Roman" w:cs="Times New Roman"/>
              </w:rPr>
            </w:pPr>
            <w:r>
              <w:rPr>
                <w:rFonts w:ascii="Times New Roman" w:hAnsi="Times New Roman" w:cs="Times New Roman"/>
              </w:rPr>
              <w:t>10,4</w:t>
            </w:r>
          </w:p>
        </w:tc>
        <w:tc>
          <w:tcPr>
            <w:tcW w:w="1145" w:type="dxa"/>
            <w:vAlign w:val="center"/>
          </w:tcPr>
          <w:p w:rsidR="00FB29A5" w:rsidRDefault="00264EFB" w:rsidP="00002299">
            <w:pPr>
              <w:jc w:val="center"/>
              <w:rPr>
                <w:rFonts w:ascii="Times New Roman" w:hAnsi="Times New Roman" w:cs="Times New Roman"/>
              </w:rPr>
            </w:pPr>
            <w:r>
              <w:rPr>
                <w:rFonts w:ascii="Times New Roman" w:hAnsi="Times New Roman" w:cs="Times New Roman"/>
              </w:rPr>
              <w:t>12,4</w:t>
            </w:r>
          </w:p>
        </w:tc>
        <w:tc>
          <w:tcPr>
            <w:tcW w:w="846" w:type="dxa"/>
            <w:vAlign w:val="center"/>
          </w:tcPr>
          <w:p w:rsidR="00FB29A5" w:rsidRDefault="00264EFB" w:rsidP="00002299">
            <w:pPr>
              <w:jc w:val="center"/>
              <w:rPr>
                <w:rFonts w:ascii="Times New Roman" w:hAnsi="Times New Roman" w:cs="Times New Roman"/>
              </w:rPr>
            </w:pPr>
            <w:r>
              <w:rPr>
                <w:rFonts w:ascii="Times New Roman" w:hAnsi="Times New Roman" w:cs="Times New Roman"/>
              </w:rPr>
              <w:t>2,2</w:t>
            </w:r>
          </w:p>
        </w:tc>
      </w:tr>
      <w:tr w:rsidR="00FB29A5" w:rsidTr="00002299">
        <w:tc>
          <w:tcPr>
            <w:tcW w:w="2828" w:type="dxa"/>
          </w:tcPr>
          <w:p w:rsidR="00FB29A5" w:rsidRDefault="00264EFB" w:rsidP="00002299">
            <w:pPr>
              <w:rPr>
                <w:rFonts w:ascii="Times New Roman" w:hAnsi="Times New Roman" w:cs="Times New Roman"/>
              </w:rPr>
            </w:pPr>
            <w:r>
              <w:rPr>
                <w:rFonts w:ascii="Times New Roman" w:hAnsi="Times New Roman" w:cs="Times New Roman"/>
              </w:rPr>
              <w:t>Dugotrajna izolacija, boravak u zatvorenom prostoru i stres su opasniji po zdravlje od korona virusa</w:t>
            </w:r>
          </w:p>
        </w:tc>
        <w:tc>
          <w:tcPr>
            <w:tcW w:w="1145" w:type="dxa"/>
            <w:vAlign w:val="center"/>
          </w:tcPr>
          <w:p w:rsidR="00FB29A5" w:rsidRDefault="00264EFB" w:rsidP="00002299">
            <w:pPr>
              <w:jc w:val="center"/>
              <w:rPr>
                <w:rFonts w:ascii="Times New Roman" w:hAnsi="Times New Roman" w:cs="Times New Roman"/>
              </w:rPr>
            </w:pPr>
            <w:r>
              <w:rPr>
                <w:rFonts w:ascii="Times New Roman" w:hAnsi="Times New Roman" w:cs="Times New Roman"/>
              </w:rPr>
              <w:t>29,4</w:t>
            </w:r>
          </w:p>
        </w:tc>
        <w:tc>
          <w:tcPr>
            <w:tcW w:w="1206" w:type="dxa"/>
            <w:vAlign w:val="center"/>
          </w:tcPr>
          <w:p w:rsidR="00FB29A5" w:rsidRDefault="00264EFB" w:rsidP="00002299">
            <w:pPr>
              <w:jc w:val="center"/>
              <w:rPr>
                <w:rFonts w:ascii="Times New Roman" w:hAnsi="Times New Roman" w:cs="Times New Roman"/>
              </w:rPr>
            </w:pPr>
            <w:r>
              <w:rPr>
                <w:rFonts w:ascii="Times New Roman" w:hAnsi="Times New Roman" w:cs="Times New Roman"/>
              </w:rPr>
              <w:t>34,8</w:t>
            </w:r>
          </w:p>
        </w:tc>
        <w:tc>
          <w:tcPr>
            <w:tcW w:w="912" w:type="dxa"/>
            <w:vAlign w:val="center"/>
          </w:tcPr>
          <w:p w:rsidR="00FB29A5" w:rsidRDefault="00264EFB" w:rsidP="00002299">
            <w:pPr>
              <w:jc w:val="center"/>
              <w:rPr>
                <w:rFonts w:ascii="Times New Roman" w:hAnsi="Times New Roman" w:cs="Times New Roman"/>
              </w:rPr>
            </w:pPr>
            <w:r>
              <w:rPr>
                <w:rFonts w:ascii="Times New Roman" w:hAnsi="Times New Roman" w:cs="Times New Roman"/>
              </w:rPr>
              <w:t>12,8</w:t>
            </w:r>
          </w:p>
        </w:tc>
        <w:tc>
          <w:tcPr>
            <w:tcW w:w="1206" w:type="dxa"/>
            <w:vAlign w:val="center"/>
          </w:tcPr>
          <w:p w:rsidR="00FB29A5" w:rsidRDefault="00264EFB" w:rsidP="00002299">
            <w:pPr>
              <w:jc w:val="center"/>
              <w:rPr>
                <w:rFonts w:ascii="Times New Roman" w:hAnsi="Times New Roman" w:cs="Times New Roman"/>
              </w:rPr>
            </w:pPr>
            <w:r>
              <w:rPr>
                <w:rFonts w:ascii="Times New Roman" w:hAnsi="Times New Roman" w:cs="Times New Roman"/>
              </w:rPr>
              <w:t>10,3</w:t>
            </w:r>
          </w:p>
        </w:tc>
        <w:tc>
          <w:tcPr>
            <w:tcW w:w="1145" w:type="dxa"/>
            <w:vAlign w:val="center"/>
          </w:tcPr>
          <w:p w:rsidR="00FB29A5" w:rsidRDefault="00264EFB" w:rsidP="00002299">
            <w:pPr>
              <w:jc w:val="center"/>
              <w:rPr>
                <w:rFonts w:ascii="Times New Roman" w:hAnsi="Times New Roman" w:cs="Times New Roman"/>
              </w:rPr>
            </w:pPr>
            <w:r>
              <w:rPr>
                <w:rFonts w:ascii="Times New Roman" w:hAnsi="Times New Roman" w:cs="Times New Roman"/>
              </w:rPr>
              <w:t>10,4</w:t>
            </w:r>
          </w:p>
        </w:tc>
        <w:tc>
          <w:tcPr>
            <w:tcW w:w="846" w:type="dxa"/>
            <w:vAlign w:val="center"/>
          </w:tcPr>
          <w:p w:rsidR="00FB29A5" w:rsidRDefault="00264EFB" w:rsidP="00002299">
            <w:pPr>
              <w:jc w:val="center"/>
              <w:rPr>
                <w:rFonts w:ascii="Times New Roman" w:hAnsi="Times New Roman" w:cs="Times New Roman"/>
              </w:rPr>
            </w:pPr>
            <w:r>
              <w:rPr>
                <w:rFonts w:ascii="Times New Roman" w:hAnsi="Times New Roman" w:cs="Times New Roman"/>
              </w:rPr>
              <w:t>2,3</w:t>
            </w:r>
          </w:p>
        </w:tc>
      </w:tr>
    </w:tbl>
    <w:p w:rsidR="00564C30" w:rsidRDefault="00564C30" w:rsidP="00B25AB2">
      <w:pPr>
        <w:jc w:val="both"/>
        <w:rPr>
          <w:rFonts w:ascii="Times New Roman" w:hAnsi="Times New Roman" w:cs="Times New Roman"/>
          <w:b/>
        </w:rPr>
      </w:pPr>
    </w:p>
    <w:p w:rsidR="00481AA4" w:rsidRDefault="0081735A" w:rsidP="008525B7">
      <w:pPr>
        <w:jc w:val="center"/>
        <w:rPr>
          <w:rFonts w:ascii="Times New Roman" w:hAnsi="Times New Roman" w:cs="Times New Roman"/>
          <w:b/>
        </w:rPr>
      </w:pPr>
      <w:r w:rsidRPr="0081735A">
        <w:rPr>
          <w:rFonts w:ascii="Times New Roman" w:hAnsi="Times New Roman" w:cs="Times New Roman"/>
          <w:b/>
        </w:rPr>
        <w:t>Vakcinacija</w:t>
      </w:r>
    </w:p>
    <w:p w:rsidR="0081735A" w:rsidRDefault="00963273" w:rsidP="00B25AB2">
      <w:pPr>
        <w:jc w:val="both"/>
        <w:rPr>
          <w:rFonts w:ascii="Times New Roman" w:hAnsi="Times New Roman" w:cs="Times New Roman"/>
        </w:rPr>
      </w:pPr>
      <w:r w:rsidRPr="00963273">
        <w:rPr>
          <w:rFonts w:ascii="Times New Roman" w:hAnsi="Times New Roman" w:cs="Times New Roman"/>
        </w:rPr>
        <w:t xml:space="preserve">Mišljenja </w:t>
      </w:r>
      <w:r>
        <w:rPr>
          <w:rFonts w:ascii="Times New Roman" w:hAnsi="Times New Roman" w:cs="Times New Roman"/>
        </w:rPr>
        <w:t>su podjeljena kad je u pitanju vakcinacija protiv korona virusa, jednog dana kad</w:t>
      </w:r>
      <w:r w:rsidR="00D979E8">
        <w:rPr>
          <w:rFonts w:ascii="Times New Roman" w:hAnsi="Times New Roman" w:cs="Times New Roman"/>
        </w:rPr>
        <w:t>a</w:t>
      </w:r>
      <w:r>
        <w:rPr>
          <w:rFonts w:ascii="Times New Roman" w:hAnsi="Times New Roman" w:cs="Times New Roman"/>
        </w:rPr>
        <w:t xml:space="preserve"> bude pronađena vakcina. 34,6% ispitanika podržavaju obavezno vakcinisanje, dok je 42,4% protiv. </w:t>
      </w:r>
    </w:p>
    <w:p w:rsidR="00963273" w:rsidRPr="00963273" w:rsidRDefault="00963273" w:rsidP="00B25AB2">
      <w:pPr>
        <w:jc w:val="both"/>
        <w:rPr>
          <w:rFonts w:ascii="Times New Roman" w:hAnsi="Times New Roman" w:cs="Times New Roman"/>
        </w:rPr>
      </w:pPr>
      <w:r>
        <w:rPr>
          <w:rFonts w:ascii="Times New Roman" w:hAnsi="Times New Roman" w:cs="Times New Roman"/>
        </w:rPr>
        <w:t>Na drugačije formuslisanu stavku</w:t>
      </w:r>
      <w:r w:rsidR="00564C30">
        <w:rPr>
          <w:rFonts w:ascii="Times New Roman" w:hAnsi="Times New Roman" w:cs="Times New Roman"/>
        </w:rPr>
        <w:t>,</w:t>
      </w:r>
      <w:r>
        <w:rPr>
          <w:rFonts w:ascii="Times New Roman" w:hAnsi="Times New Roman" w:cs="Times New Roman"/>
        </w:rPr>
        <w:t xml:space="preserve"> koja glasi „kada vakcina protiv covid-a bude dostupna, svako </w:t>
      </w:r>
      <w:r w:rsidR="00564C30">
        <w:rPr>
          <w:rFonts w:ascii="Times New Roman" w:hAnsi="Times New Roman" w:cs="Times New Roman"/>
        </w:rPr>
        <w:t xml:space="preserve">treba sam da odluči da li će je primiti i da za to ne snosi nikakve posljedice“, pozitivno je odgovorilo 79,8% ispitanika. To svjedoči da ispitanici o tom pitanju nemaju konzistentan stav, što je čest slučaj kad su u pitanju istraživanja stavova. </w:t>
      </w:r>
    </w:p>
    <w:p w:rsidR="0081735A" w:rsidRDefault="00564C30" w:rsidP="00B25AB2">
      <w:pPr>
        <w:jc w:val="both"/>
        <w:rPr>
          <w:rFonts w:ascii="Times New Roman" w:hAnsi="Times New Roman" w:cs="Times New Roman"/>
        </w:rPr>
      </w:pPr>
      <w:r w:rsidRPr="00564C30">
        <w:rPr>
          <w:rFonts w:ascii="Times New Roman" w:hAnsi="Times New Roman" w:cs="Times New Roman"/>
        </w:rPr>
        <w:t>Sa tvrdnjom „Javne ličnosti, poput Novaka Đokovića i drugih, ne treba javno da iznose svoje mišljenje o vakcinisanju protiv covid-a, o tome treba da pričaju isključivo stručnjaci (imunolozi, mikrobiolozi)“ se slaž</w:t>
      </w:r>
      <w:r w:rsidR="002A4435">
        <w:rPr>
          <w:rFonts w:ascii="Times New Roman" w:hAnsi="Times New Roman" w:cs="Times New Roman"/>
        </w:rPr>
        <w:t>e 53,5% ispitanika, dok je 28,3</w:t>
      </w:r>
      <w:r w:rsidR="002A4435" w:rsidRPr="00EF7E0C">
        <w:rPr>
          <w:rFonts w:ascii="Times New Roman" w:hAnsi="Times New Roman" w:cs="Times New Roman"/>
        </w:rPr>
        <w:t>%</w:t>
      </w:r>
      <w:r w:rsidRPr="00564C30">
        <w:rPr>
          <w:rFonts w:ascii="Times New Roman" w:hAnsi="Times New Roman" w:cs="Times New Roman"/>
        </w:rPr>
        <w:t xml:space="preserve"> protiv. </w:t>
      </w:r>
    </w:p>
    <w:p w:rsidR="00D979E8" w:rsidRDefault="00D979E8" w:rsidP="00B25AB2">
      <w:pPr>
        <w:jc w:val="both"/>
        <w:rPr>
          <w:rFonts w:ascii="Times New Roman" w:hAnsi="Times New Roman" w:cs="Times New Roman"/>
        </w:rPr>
      </w:pPr>
    </w:p>
    <w:p w:rsidR="00D979E8" w:rsidRDefault="00D979E8" w:rsidP="00B25AB2">
      <w:pPr>
        <w:jc w:val="both"/>
        <w:rPr>
          <w:rFonts w:ascii="Times New Roman" w:hAnsi="Times New Roman" w:cs="Times New Roman"/>
        </w:rPr>
      </w:pPr>
    </w:p>
    <w:p w:rsidR="00D979E8" w:rsidRDefault="00D979E8" w:rsidP="00B25AB2">
      <w:pPr>
        <w:jc w:val="both"/>
        <w:rPr>
          <w:rFonts w:ascii="Times New Roman" w:hAnsi="Times New Roman" w:cs="Times New Roman"/>
        </w:rPr>
      </w:pPr>
    </w:p>
    <w:p w:rsidR="00D979E8" w:rsidRDefault="00D979E8" w:rsidP="00B25AB2">
      <w:pPr>
        <w:jc w:val="both"/>
        <w:rPr>
          <w:rFonts w:ascii="Times New Roman" w:hAnsi="Times New Roman" w:cs="Times New Roman"/>
        </w:rPr>
      </w:pPr>
    </w:p>
    <w:p w:rsidR="00D979E8" w:rsidRDefault="00D979E8" w:rsidP="00B25AB2">
      <w:pPr>
        <w:jc w:val="both"/>
        <w:rPr>
          <w:rFonts w:ascii="Times New Roman" w:hAnsi="Times New Roman" w:cs="Times New Roman"/>
        </w:rPr>
      </w:pPr>
    </w:p>
    <w:p w:rsidR="00D979E8" w:rsidRDefault="00D979E8" w:rsidP="00B25AB2">
      <w:pPr>
        <w:jc w:val="both"/>
        <w:rPr>
          <w:rFonts w:ascii="Times New Roman" w:hAnsi="Times New Roman" w:cs="Times New Roman"/>
        </w:rPr>
      </w:pPr>
    </w:p>
    <w:tbl>
      <w:tblPr>
        <w:tblStyle w:val="TableGrid"/>
        <w:tblW w:w="0" w:type="auto"/>
        <w:tblLook w:val="04A0" w:firstRow="1" w:lastRow="0" w:firstColumn="1" w:lastColumn="0" w:noHBand="0" w:noVBand="1"/>
      </w:tblPr>
      <w:tblGrid>
        <w:gridCol w:w="2628"/>
        <w:gridCol w:w="1145"/>
        <w:gridCol w:w="1206"/>
        <w:gridCol w:w="908"/>
        <w:gridCol w:w="1206"/>
        <w:gridCol w:w="1145"/>
        <w:gridCol w:w="824"/>
      </w:tblGrid>
      <w:tr w:rsidR="00D979E8" w:rsidTr="00002299">
        <w:tc>
          <w:tcPr>
            <w:tcW w:w="9288" w:type="dxa"/>
            <w:gridSpan w:val="7"/>
          </w:tcPr>
          <w:p w:rsidR="00D979E8" w:rsidRDefault="00D979E8" w:rsidP="00D979E8">
            <w:pPr>
              <w:jc w:val="both"/>
              <w:rPr>
                <w:rFonts w:ascii="Times New Roman" w:hAnsi="Times New Roman" w:cs="Times New Roman"/>
              </w:rPr>
            </w:pPr>
            <w:r>
              <w:rPr>
                <w:rFonts w:ascii="Times New Roman" w:hAnsi="Times New Roman" w:cs="Times New Roman"/>
              </w:rPr>
              <w:t>Tabela 5: Stavovi o vakcinaciji protiv korona virusa</w:t>
            </w:r>
          </w:p>
        </w:tc>
      </w:tr>
      <w:tr w:rsidR="00D979E8" w:rsidTr="00002299">
        <w:tc>
          <w:tcPr>
            <w:tcW w:w="2828" w:type="dxa"/>
            <w:vMerge w:val="restart"/>
          </w:tcPr>
          <w:p w:rsidR="00D979E8" w:rsidRDefault="00D979E8" w:rsidP="00002299">
            <w:pPr>
              <w:jc w:val="both"/>
              <w:rPr>
                <w:rFonts w:ascii="Times New Roman" w:hAnsi="Times New Roman" w:cs="Times New Roman"/>
              </w:rPr>
            </w:pPr>
          </w:p>
          <w:p w:rsidR="00D979E8" w:rsidRDefault="00D979E8" w:rsidP="00002299">
            <w:pPr>
              <w:jc w:val="both"/>
              <w:rPr>
                <w:rFonts w:ascii="Times New Roman" w:hAnsi="Times New Roman" w:cs="Times New Roman"/>
              </w:rPr>
            </w:pPr>
          </w:p>
          <w:p w:rsidR="00D979E8" w:rsidRDefault="00D979E8" w:rsidP="00E316C1">
            <w:pPr>
              <w:rPr>
                <w:rFonts w:ascii="Times New Roman" w:hAnsi="Times New Roman" w:cs="Times New Roman"/>
              </w:rPr>
            </w:pPr>
            <w:r>
              <w:rPr>
                <w:rFonts w:ascii="Times New Roman" w:hAnsi="Times New Roman" w:cs="Times New Roman"/>
              </w:rPr>
              <w:t>Tvrdnje</w:t>
            </w:r>
          </w:p>
        </w:tc>
        <w:tc>
          <w:tcPr>
            <w:tcW w:w="6460" w:type="dxa"/>
            <w:gridSpan w:val="6"/>
          </w:tcPr>
          <w:p w:rsidR="00D979E8" w:rsidRDefault="00D979E8" w:rsidP="00002299">
            <w:pPr>
              <w:jc w:val="center"/>
              <w:rPr>
                <w:rFonts w:ascii="Times New Roman" w:hAnsi="Times New Roman" w:cs="Times New Roman"/>
              </w:rPr>
            </w:pPr>
            <w:r>
              <w:rPr>
                <w:rFonts w:ascii="Times New Roman" w:hAnsi="Times New Roman" w:cs="Times New Roman"/>
              </w:rPr>
              <w:t>Odgovori ispitanika (u %)</w:t>
            </w:r>
          </w:p>
        </w:tc>
      </w:tr>
      <w:tr w:rsidR="00D979E8" w:rsidTr="00002299">
        <w:tc>
          <w:tcPr>
            <w:tcW w:w="2828" w:type="dxa"/>
            <w:vMerge/>
          </w:tcPr>
          <w:p w:rsidR="00D979E8" w:rsidRDefault="00D979E8" w:rsidP="00002299">
            <w:pPr>
              <w:jc w:val="both"/>
              <w:rPr>
                <w:rFonts w:ascii="Times New Roman" w:hAnsi="Times New Roman" w:cs="Times New Roman"/>
              </w:rPr>
            </w:pPr>
          </w:p>
        </w:tc>
        <w:tc>
          <w:tcPr>
            <w:tcW w:w="1145" w:type="dxa"/>
            <w:vAlign w:val="center"/>
          </w:tcPr>
          <w:p w:rsidR="00D979E8" w:rsidRDefault="00D979E8" w:rsidP="00002299">
            <w:pPr>
              <w:jc w:val="center"/>
              <w:rPr>
                <w:rFonts w:ascii="Times New Roman" w:hAnsi="Times New Roman" w:cs="Times New Roman"/>
              </w:rPr>
            </w:pPr>
            <w:r>
              <w:rPr>
                <w:rFonts w:ascii="Times New Roman" w:hAnsi="Times New Roman" w:cs="Times New Roman"/>
              </w:rPr>
              <w:t>U potpunosti se slažem</w:t>
            </w:r>
          </w:p>
        </w:tc>
        <w:tc>
          <w:tcPr>
            <w:tcW w:w="1206" w:type="dxa"/>
            <w:vAlign w:val="center"/>
          </w:tcPr>
          <w:p w:rsidR="00D979E8" w:rsidRDefault="00D979E8" w:rsidP="00002299">
            <w:pPr>
              <w:jc w:val="center"/>
              <w:rPr>
                <w:rFonts w:ascii="Times New Roman" w:hAnsi="Times New Roman" w:cs="Times New Roman"/>
              </w:rPr>
            </w:pPr>
            <w:r>
              <w:rPr>
                <w:rFonts w:ascii="Times New Roman" w:hAnsi="Times New Roman" w:cs="Times New Roman"/>
              </w:rPr>
              <w:t>Djelimično se slažem</w:t>
            </w:r>
          </w:p>
        </w:tc>
        <w:tc>
          <w:tcPr>
            <w:tcW w:w="912" w:type="dxa"/>
            <w:vAlign w:val="center"/>
          </w:tcPr>
          <w:p w:rsidR="00D979E8" w:rsidRDefault="00D979E8" w:rsidP="00002299">
            <w:pPr>
              <w:jc w:val="center"/>
              <w:rPr>
                <w:rFonts w:ascii="Times New Roman" w:hAnsi="Times New Roman" w:cs="Times New Roman"/>
              </w:rPr>
            </w:pPr>
            <w:r>
              <w:rPr>
                <w:rFonts w:ascii="Times New Roman" w:hAnsi="Times New Roman" w:cs="Times New Roman"/>
              </w:rPr>
              <w:t>Niti se slažem, niti ne slažem</w:t>
            </w:r>
          </w:p>
        </w:tc>
        <w:tc>
          <w:tcPr>
            <w:tcW w:w="1206" w:type="dxa"/>
            <w:vAlign w:val="center"/>
          </w:tcPr>
          <w:p w:rsidR="00D979E8" w:rsidRDefault="00D979E8" w:rsidP="00002299">
            <w:pPr>
              <w:jc w:val="center"/>
              <w:rPr>
                <w:rFonts w:ascii="Times New Roman" w:hAnsi="Times New Roman" w:cs="Times New Roman"/>
              </w:rPr>
            </w:pPr>
            <w:r>
              <w:rPr>
                <w:rFonts w:ascii="Times New Roman" w:hAnsi="Times New Roman" w:cs="Times New Roman"/>
              </w:rPr>
              <w:t>Djelimično se ne slažem</w:t>
            </w:r>
          </w:p>
        </w:tc>
        <w:tc>
          <w:tcPr>
            <w:tcW w:w="1145" w:type="dxa"/>
            <w:vAlign w:val="center"/>
          </w:tcPr>
          <w:p w:rsidR="00D979E8" w:rsidRDefault="00D979E8" w:rsidP="00002299">
            <w:pPr>
              <w:jc w:val="center"/>
              <w:rPr>
                <w:rFonts w:ascii="Times New Roman" w:hAnsi="Times New Roman" w:cs="Times New Roman"/>
              </w:rPr>
            </w:pPr>
            <w:r>
              <w:rPr>
                <w:rFonts w:ascii="Times New Roman" w:hAnsi="Times New Roman" w:cs="Times New Roman"/>
              </w:rPr>
              <w:t>U potpunosti se ne slažem</w:t>
            </w:r>
          </w:p>
        </w:tc>
        <w:tc>
          <w:tcPr>
            <w:tcW w:w="846" w:type="dxa"/>
            <w:vAlign w:val="center"/>
          </w:tcPr>
          <w:p w:rsidR="00D979E8" w:rsidRDefault="00D979E8" w:rsidP="00002299">
            <w:pPr>
              <w:jc w:val="center"/>
              <w:rPr>
                <w:rFonts w:ascii="Times New Roman" w:hAnsi="Times New Roman" w:cs="Times New Roman"/>
              </w:rPr>
            </w:pPr>
            <w:r>
              <w:rPr>
                <w:rFonts w:ascii="Times New Roman" w:hAnsi="Times New Roman" w:cs="Times New Roman"/>
              </w:rPr>
              <w:t>Ne znam</w:t>
            </w:r>
          </w:p>
        </w:tc>
      </w:tr>
      <w:tr w:rsidR="00D979E8" w:rsidTr="00002299">
        <w:tc>
          <w:tcPr>
            <w:tcW w:w="2828" w:type="dxa"/>
          </w:tcPr>
          <w:p w:rsidR="00D979E8" w:rsidRDefault="00D979E8" w:rsidP="00002299">
            <w:pPr>
              <w:rPr>
                <w:rFonts w:ascii="Times New Roman" w:hAnsi="Times New Roman" w:cs="Times New Roman"/>
              </w:rPr>
            </w:pPr>
            <w:r>
              <w:rPr>
                <w:rFonts w:ascii="Times New Roman" w:hAnsi="Times New Roman" w:cs="Times New Roman"/>
              </w:rPr>
              <w:t>U budućnosti, kada bude pronađena vakcina protiv covid-a, vakcinacija treba biti obavezna za sve</w:t>
            </w:r>
          </w:p>
        </w:tc>
        <w:tc>
          <w:tcPr>
            <w:tcW w:w="1145" w:type="dxa"/>
            <w:vAlign w:val="center"/>
          </w:tcPr>
          <w:p w:rsidR="00D979E8" w:rsidRDefault="00D979E8" w:rsidP="00002299">
            <w:pPr>
              <w:jc w:val="center"/>
              <w:rPr>
                <w:rFonts w:ascii="Times New Roman" w:hAnsi="Times New Roman" w:cs="Times New Roman"/>
              </w:rPr>
            </w:pPr>
            <w:r>
              <w:rPr>
                <w:rFonts w:ascii="Times New Roman" w:hAnsi="Times New Roman" w:cs="Times New Roman"/>
              </w:rPr>
              <w:t>15,7</w:t>
            </w:r>
          </w:p>
        </w:tc>
        <w:tc>
          <w:tcPr>
            <w:tcW w:w="1206" w:type="dxa"/>
            <w:vAlign w:val="center"/>
          </w:tcPr>
          <w:p w:rsidR="00D979E8" w:rsidRDefault="00D979E8" w:rsidP="00002299">
            <w:pPr>
              <w:jc w:val="center"/>
              <w:rPr>
                <w:rFonts w:ascii="Times New Roman" w:hAnsi="Times New Roman" w:cs="Times New Roman"/>
              </w:rPr>
            </w:pPr>
            <w:r>
              <w:rPr>
                <w:rFonts w:ascii="Times New Roman" w:hAnsi="Times New Roman" w:cs="Times New Roman"/>
              </w:rPr>
              <w:t>18,9</w:t>
            </w:r>
          </w:p>
        </w:tc>
        <w:tc>
          <w:tcPr>
            <w:tcW w:w="912" w:type="dxa"/>
            <w:vAlign w:val="center"/>
          </w:tcPr>
          <w:p w:rsidR="00D979E8" w:rsidRDefault="00D979E8" w:rsidP="00002299">
            <w:pPr>
              <w:jc w:val="center"/>
              <w:rPr>
                <w:rFonts w:ascii="Times New Roman" w:hAnsi="Times New Roman" w:cs="Times New Roman"/>
              </w:rPr>
            </w:pPr>
            <w:r>
              <w:rPr>
                <w:rFonts w:ascii="Times New Roman" w:hAnsi="Times New Roman" w:cs="Times New Roman"/>
              </w:rPr>
              <w:t>17,4</w:t>
            </w:r>
          </w:p>
        </w:tc>
        <w:tc>
          <w:tcPr>
            <w:tcW w:w="1206" w:type="dxa"/>
            <w:vAlign w:val="center"/>
          </w:tcPr>
          <w:p w:rsidR="00D979E8" w:rsidRDefault="00D979E8" w:rsidP="00002299">
            <w:pPr>
              <w:jc w:val="center"/>
              <w:rPr>
                <w:rFonts w:ascii="Times New Roman" w:hAnsi="Times New Roman" w:cs="Times New Roman"/>
              </w:rPr>
            </w:pPr>
            <w:r>
              <w:rPr>
                <w:rFonts w:ascii="Times New Roman" w:hAnsi="Times New Roman" w:cs="Times New Roman"/>
              </w:rPr>
              <w:t>8,4</w:t>
            </w:r>
          </w:p>
        </w:tc>
        <w:tc>
          <w:tcPr>
            <w:tcW w:w="1145" w:type="dxa"/>
            <w:vAlign w:val="center"/>
          </w:tcPr>
          <w:p w:rsidR="00D979E8" w:rsidRDefault="00D979E8" w:rsidP="00002299">
            <w:pPr>
              <w:jc w:val="center"/>
              <w:rPr>
                <w:rFonts w:ascii="Times New Roman" w:hAnsi="Times New Roman" w:cs="Times New Roman"/>
              </w:rPr>
            </w:pPr>
            <w:r>
              <w:rPr>
                <w:rFonts w:ascii="Times New Roman" w:hAnsi="Times New Roman" w:cs="Times New Roman"/>
              </w:rPr>
              <w:t>34,0</w:t>
            </w:r>
          </w:p>
        </w:tc>
        <w:tc>
          <w:tcPr>
            <w:tcW w:w="846" w:type="dxa"/>
            <w:vAlign w:val="center"/>
          </w:tcPr>
          <w:p w:rsidR="00D979E8" w:rsidRDefault="00D979E8" w:rsidP="00002299">
            <w:pPr>
              <w:jc w:val="center"/>
              <w:rPr>
                <w:rFonts w:ascii="Times New Roman" w:hAnsi="Times New Roman" w:cs="Times New Roman"/>
              </w:rPr>
            </w:pPr>
            <w:r>
              <w:rPr>
                <w:rFonts w:ascii="Times New Roman" w:hAnsi="Times New Roman" w:cs="Times New Roman"/>
              </w:rPr>
              <w:t>5,7</w:t>
            </w:r>
          </w:p>
        </w:tc>
      </w:tr>
      <w:tr w:rsidR="00D979E8" w:rsidTr="00002299">
        <w:tc>
          <w:tcPr>
            <w:tcW w:w="2828" w:type="dxa"/>
          </w:tcPr>
          <w:p w:rsidR="00D979E8" w:rsidRDefault="00D979E8" w:rsidP="00002299">
            <w:pPr>
              <w:rPr>
                <w:rFonts w:ascii="Times New Roman" w:hAnsi="Times New Roman" w:cs="Times New Roman"/>
              </w:rPr>
            </w:pPr>
            <w:r w:rsidRPr="00BE2C0F">
              <w:rPr>
                <w:rFonts w:ascii="Times New Roman" w:hAnsi="Times New Roman" w:cs="Times New Roman"/>
              </w:rPr>
              <w:t>Kada vakcina protiv covid-a bude dostupna, svako treba sam da odluči da li će je primiti i da za to ne snosi nikakve posljedice</w:t>
            </w:r>
          </w:p>
        </w:tc>
        <w:tc>
          <w:tcPr>
            <w:tcW w:w="1145" w:type="dxa"/>
            <w:vAlign w:val="center"/>
          </w:tcPr>
          <w:p w:rsidR="00D979E8" w:rsidRDefault="004F738F" w:rsidP="00002299">
            <w:pPr>
              <w:jc w:val="center"/>
              <w:rPr>
                <w:rFonts w:ascii="Times New Roman" w:hAnsi="Times New Roman" w:cs="Times New Roman"/>
              </w:rPr>
            </w:pPr>
            <w:r>
              <w:rPr>
                <w:rFonts w:ascii="Times New Roman" w:hAnsi="Times New Roman" w:cs="Times New Roman"/>
              </w:rPr>
              <w:t>62,2</w:t>
            </w:r>
          </w:p>
        </w:tc>
        <w:tc>
          <w:tcPr>
            <w:tcW w:w="1206" w:type="dxa"/>
            <w:vAlign w:val="center"/>
          </w:tcPr>
          <w:p w:rsidR="00D979E8" w:rsidRDefault="004F738F" w:rsidP="00002299">
            <w:pPr>
              <w:jc w:val="center"/>
              <w:rPr>
                <w:rFonts w:ascii="Times New Roman" w:hAnsi="Times New Roman" w:cs="Times New Roman"/>
              </w:rPr>
            </w:pPr>
            <w:r>
              <w:rPr>
                <w:rFonts w:ascii="Times New Roman" w:hAnsi="Times New Roman" w:cs="Times New Roman"/>
              </w:rPr>
              <w:t>17,6</w:t>
            </w:r>
          </w:p>
        </w:tc>
        <w:tc>
          <w:tcPr>
            <w:tcW w:w="912" w:type="dxa"/>
            <w:vAlign w:val="center"/>
          </w:tcPr>
          <w:p w:rsidR="00D979E8" w:rsidRDefault="004F738F" w:rsidP="00002299">
            <w:pPr>
              <w:jc w:val="center"/>
              <w:rPr>
                <w:rFonts w:ascii="Times New Roman" w:hAnsi="Times New Roman" w:cs="Times New Roman"/>
              </w:rPr>
            </w:pPr>
            <w:r>
              <w:rPr>
                <w:rFonts w:ascii="Times New Roman" w:hAnsi="Times New Roman" w:cs="Times New Roman"/>
              </w:rPr>
              <w:t>6,6</w:t>
            </w:r>
          </w:p>
        </w:tc>
        <w:tc>
          <w:tcPr>
            <w:tcW w:w="1206" w:type="dxa"/>
            <w:vAlign w:val="center"/>
          </w:tcPr>
          <w:p w:rsidR="00D979E8" w:rsidRDefault="004F738F" w:rsidP="00002299">
            <w:pPr>
              <w:jc w:val="center"/>
              <w:rPr>
                <w:rFonts w:ascii="Times New Roman" w:hAnsi="Times New Roman" w:cs="Times New Roman"/>
              </w:rPr>
            </w:pPr>
            <w:r>
              <w:rPr>
                <w:rFonts w:ascii="Times New Roman" w:hAnsi="Times New Roman" w:cs="Times New Roman"/>
              </w:rPr>
              <w:t>4,0</w:t>
            </w:r>
          </w:p>
        </w:tc>
        <w:tc>
          <w:tcPr>
            <w:tcW w:w="1145" w:type="dxa"/>
            <w:vAlign w:val="center"/>
          </w:tcPr>
          <w:p w:rsidR="00D979E8" w:rsidRDefault="004F738F" w:rsidP="00002299">
            <w:pPr>
              <w:jc w:val="center"/>
              <w:rPr>
                <w:rFonts w:ascii="Times New Roman" w:hAnsi="Times New Roman" w:cs="Times New Roman"/>
              </w:rPr>
            </w:pPr>
            <w:r>
              <w:rPr>
                <w:rFonts w:ascii="Times New Roman" w:hAnsi="Times New Roman" w:cs="Times New Roman"/>
              </w:rPr>
              <w:t>6,2</w:t>
            </w:r>
          </w:p>
        </w:tc>
        <w:tc>
          <w:tcPr>
            <w:tcW w:w="846" w:type="dxa"/>
            <w:vAlign w:val="center"/>
          </w:tcPr>
          <w:p w:rsidR="00D979E8" w:rsidRDefault="004F738F" w:rsidP="00002299">
            <w:pPr>
              <w:jc w:val="center"/>
              <w:rPr>
                <w:rFonts w:ascii="Times New Roman" w:hAnsi="Times New Roman" w:cs="Times New Roman"/>
              </w:rPr>
            </w:pPr>
            <w:r>
              <w:rPr>
                <w:rFonts w:ascii="Times New Roman" w:hAnsi="Times New Roman" w:cs="Times New Roman"/>
              </w:rPr>
              <w:t>3,4</w:t>
            </w:r>
          </w:p>
        </w:tc>
      </w:tr>
      <w:tr w:rsidR="00D979E8" w:rsidTr="00002299">
        <w:tc>
          <w:tcPr>
            <w:tcW w:w="2828" w:type="dxa"/>
          </w:tcPr>
          <w:p w:rsidR="00D979E8" w:rsidRDefault="004F738F" w:rsidP="00002299">
            <w:pPr>
              <w:rPr>
                <w:rFonts w:ascii="Times New Roman" w:hAnsi="Times New Roman" w:cs="Times New Roman"/>
              </w:rPr>
            </w:pPr>
            <w:r w:rsidRPr="00BE2C0F">
              <w:rPr>
                <w:rFonts w:ascii="Times New Roman" w:hAnsi="Times New Roman" w:cs="Times New Roman"/>
              </w:rPr>
              <w:t>Javne ličnosti, poput Novaka Đokovića i drugih, ne treba javno da iznose svoje mišljenje o vakcinisanju protiv covid-a, o tome treba da pričaju isključivo stručnjaci (imunolozi, mikrobiolozi)</w:t>
            </w:r>
          </w:p>
        </w:tc>
        <w:tc>
          <w:tcPr>
            <w:tcW w:w="1145" w:type="dxa"/>
            <w:vAlign w:val="center"/>
          </w:tcPr>
          <w:p w:rsidR="00D979E8" w:rsidRDefault="004F738F" w:rsidP="00002299">
            <w:pPr>
              <w:jc w:val="center"/>
              <w:rPr>
                <w:rFonts w:ascii="Times New Roman" w:hAnsi="Times New Roman" w:cs="Times New Roman"/>
              </w:rPr>
            </w:pPr>
            <w:r>
              <w:rPr>
                <w:rFonts w:ascii="Times New Roman" w:hAnsi="Times New Roman" w:cs="Times New Roman"/>
              </w:rPr>
              <w:t>33,5</w:t>
            </w:r>
          </w:p>
        </w:tc>
        <w:tc>
          <w:tcPr>
            <w:tcW w:w="1206" w:type="dxa"/>
            <w:vAlign w:val="center"/>
          </w:tcPr>
          <w:p w:rsidR="00D979E8" w:rsidRDefault="004F738F" w:rsidP="00002299">
            <w:pPr>
              <w:jc w:val="center"/>
              <w:rPr>
                <w:rFonts w:ascii="Times New Roman" w:hAnsi="Times New Roman" w:cs="Times New Roman"/>
              </w:rPr>
            </w:pPr>
            <w:r>
              <w:rPr>
                <w:rFonts w:ascii="Times New Roman" w:hAnsi="Times New Roman" w:cs="Times New Roman"/>
              </w:rPr>
              <w:t>20,0</w:t>
            </w:r>
          </w:p>
        </w:tc>
        <w:tc>
          <w:tcPr>
            <w:tcW w:w="912" w:type="dxa"/>
            <w:vAlign w:val="center"/>
          </w:tcPr>
          <w:p w:rsidR="00D979E8" w:rsidRDefault="004F738F" w:rsidP="00002299">
            <w:pPr>
              <w:jc w:val="center"/>
              <w:rPr>
                <w:rFonts w:ascii="Times New Roman" w:hAnsi="Times New Roman" w:cs="Times New Roman"/>
              </w:rPr>
            </w:pPr>
            <w:r>
              <w:rPr>
                <w:rFonts w:ascii="Times New Roman" w:hAnsi="Times New Roman" w:cs="Times New Roman"/>
              </w:rPr>
              <w:t>14,0</w:t>
            </w:r>
          </w:p>
        </w:tc>
        <w:tc>
          <w:tcPr>
            <w:tcW w:w="1206" w:type="dxa"/>
            <w:vAlign w:val="center"/>
          </w:tcPr>
          <w:p w:rsidR="00D979E8" w:rsidRDefault="004F738F" w:rsidP="00002299">
            <w:pPr>
              <w:jc w:val="center"/>
              <w:rPr>
                <w:rFonts w:ascii="Times New Roman" w:hAnsi="Times New Roman" w:cs="Times New Roman"/>
              </w:rPr>
            </w:pPr>
            <w:r>
              <w:rPr>
                <w:rFonts w:ascii="Times New Roman" w:hAnsi="Times New Roman" w:cs="Times New Roman"/>
              </w:rPr>
              <w:t>6,0</w:t>
            </w:r>
          </w:p>
        </w:tc>
        <w:tc>
          <w:tcPr>
            <w:tcW w:w="1145" w:type="dxa"/>
            <w:vAlign w:val="center"/>
          </w:tcPr>
          <w:p w:rsidR="00D979E8" w:rsidRDefault="004F738F" w:rsidP="00002299">
            <w:pPr>
              <w:jc w:val="center"/>
              <w:rPr>
                <w:rFonts w:ascii="Times New Roman" w:hAnsi="Times New Roman" w:cs="Times New Roman"/>
              </w:rPr>
            </w:pPr>
            <w:r>
              <w:rPr>
                <w:rFonts w:ascii="Times New Roman" w:hAnsi="Times New Roman" w:cs="Times New Roman"/>
              </w:rPr>
              <w:t>22,3</w:t>
            </w:r>
          </w:p>
        </w:tc>
        <w:tc>
          <w:tcPr>
            <w:tcW w:w="846" w:type="dxa"/>
            <w:vAlign w:val="center"/>
          </w:tcPr>
          <w:p w:rsidR="00D979E8" w:rsidRDefault="004F738F" w:rsidP="00002299">
            <w:pPr>
              <w:jc w:val="center"/>
              <w:rPr>
                <w:rFonts w:ascii="Times New Roman" w:hAnsi="Times New Roman" w:cs="Times New Roman"/>
              </w:rPr>
            </w:pPr>
            <w:r>
              <w:rPr>
                <w:rFonts w:ascii="Times New Roman" w:hAnsi="Times New Roman" w:cs="Times New Roman"/>
              </w:rPr>
              <w:t>4,1</w:t>
            </w:r>
          </w:p>
        </w:tc>
      </w:tr>
    </w:tbl>
    <w:p w:rsidR="008525B7" w:rsidRDefault="008525B7" w:rsidP="00B25AB2">
      <w:pPr>
        <w:jc w:val="both"/>
        <w:rPr>
          <w:rFonts w:ascii="Times New Roman" w:hAnsi="Times New Roman" w:cs="Times New Roman"/>
        </w:rPr>
      </w:pPr>
    </w:p>
    <w:p w:rsidR="00463E7C" w:rsidRPr="00463E7C" w:rsidRDefault="00463E7C" w:rsidP="008525B7">
      <w:pPr>
        <w:jc w:val="center"/>
        <w:rPr>
          <w:rFonts w:ascii="Times New Roman" w:hAnsi="Times New Roman" w:cs="Times New Roman"/>
          <w:b/>
        </w:rPr>
      </w:pPr>
      <w:r w:rsidRPr="00463E7C">
        <w:rPr>
          <w:rFonts w:ascii="Times New Roman" w:hAnsi="Times New Roman" w:cs="Times New Roman"/>
          <w:b/>
        </w:rPr>
        <w:t>Posljedice pandemije</w:t>
      </w:r>
    </w:p>
    <w:p w:rsidR="0081735A" w:rsidRDefault="00463E7C" w:rsidP="00B25AB2">
      <w:pPr>
        <w:jc w:val="both"/>
        <w:rPr>
          <w:rFonts w:ascii="Times New Roman" w:hAnsi="Times New Roman" w:cs="Times New Roman"/>
        </w:rPr>
      </w:pPr>
      <w:r w:rsidRPr="00463E7C">
        <w:rPr>
          <w:rFonts w:ascii="Times New Roman" w:hAnsi="Times New Roman" w:cs="Times New Roman"/>
        </w:rPr>
        <w:t xml:space="preserve">Kad su u pitanju posljedice pandemije na globalnom nivou, najveći dio ispitanika </w:t>
      </w:r>
      <w:r>
        <w:rPr>
          <w:rFonts w:ascii="Times New Roman" w:hAnsi="Times New Roman" w:cs="Times New Roman"/>
        </w:rPr>
        <w:t xml:space="preserve">(66,4%) </w:t>
      </w:r>
      <w:r w:rsidRPr="00463E7C">
        <w:rPr>
          <w:rFonts w:ascii="Times New Roman" w:hAnsi="Times New Roman" w:cs="Times New Roman"/>
        </w:rPr>
        <w:t xml:space="preserve">smatraju da će ekonomske posljedice biti </w:t>
      </w:r>
      <w:r>
        <w:rPr>
          <w:rFonts w:ascii="Times New Roman" w:hAnsi="Times New Roman" w:cs="Times New Roman"/>
        </w:rPr>
        <w:t xml:space="preserve">najteže – rast nezaposlenosti, pad ekonomskih aktivnosti i investicija. 19,7% ispitanika smatraju najtežim socijalne posljedice – nemogućnost slobodnog putovanja, druženja, okupljanja na većim skupovima. 8,5% ispitanika izdvajaju posljedice po </w:t>
      </w:r>
      <w:r w:rsidR="00F50EA8">
        <w:rPr>
          <w:rFonts w:ascii="Times New Roman" w:hAnsi="Times New Roman" w:cs="Times New Roman"/>
        </w:rPr>
        <w:t xml:space="preserve">mentalno </w:t>
      </w:r>
      <w:r>
        <w:rPr>
          <w:rFonts w:ascii="Times New Roman" w:hAnsi="Times New Roman" w:cs="Times New Roman"/>
        </w:rPr>
        <w:t>zdravlje</w:t>
      </w:r>
      <w:r w:rsidR="00F50EA8">
        <w:rPr>
          <w:rFonts w:ascii="Times New Roman" w:hAnsi="Times New Roman" w:cs="Times New Roman"/>
        </w:rPr>
        <w:t xml:space="preserve"> ljudi usljed pretrpljenog straha i gubitka bližnjih u pandemiji. Samo 3,1% ispitanika smatraju da će političke posljedice biti najteže – narušavanje međunarodnih odnosa zbog međusobnog optuživanja zemalja zbog ponašanja u vrijeme pandemije. </w:t>
      </w:r>
    </w:p>
    <w:p w:rsidR="00F50EA8" w:rsidRPr="00463E7C" w:rsidRDefault="00F50EA8" w:rsidP="00B25AB2">
      <w:pPr>
        <w:jc w:val="both"/>
        <w:rPr>
          <w:rFonts w:ascii="Times New Roman" w:hAnsi="Times New Roman" w:cs="Times New Roman"/>
        </w:rPr>
      </w:pPr>
      <w:r>
        <w:rPr>
          <w:rFonts w:ascii="Times New Roman" w:hAnsi="Times New Roman" w:cs="Times New Roman"/>
        </w:rPr>
        <w:t>Na ličnom planu, ispitanici ističu ekonomske posljedice koje je po njihova domaćinstva ostavila pandemija. 14,5% ispitanika su rekli da je neko od članova njihove porodice</w:t>
      </w:r>
      <w:r w:rsidR="00B25AB2">
        <w:rPr>
          <w:rFonts w:ascii="Times New Roman" w:hAnsi="Times New Roman" w:cs="Times New Roman"/>
        </w:rPr>
        <w:t xml:space="preserve"> ostao bez posla usljed pandemije, dok 39,2% ispitanika smatraju da se im se životni standard pogoršao u vrijeme pandemije. </w:t>
      </w:r>
      <w:r>
        <w:rPr>
          <w:rFonts w:ascii="Times New Roman" w:hAnsi="Times New Roman" w:cs="Times New Roman"/>
        </w:rPr>
        <w:t xml:space="preserve"> </w:t>
      </w:r>
    </w:p>
    <w:p w:rsidR="00B25AB2" w:rsidRDefault="00B25AB2" w:rsidP="00B25AB2">
      <w:pPr>
        <w:jc w:val="right"/>
        <w:rPr>
          <w:rFonts w:ascii="Times New Roman" w:hAnsi="Times New Roman" w:cs="Times New Roman"/>
        </w:rPr>
      </w:pPr>
    </w:p>
    <w:p w:rsidR="00B25AB2" w:rsidRDefault="00B25AB2" w:rsidP="00B25AB2">
      <w:pPr>
        <w:spacing w:after="0"/>
        <w:jc w:val="right"/>
        <w:rPr>
          <w:rFonts w:ascii="Times New Roman" w:hAnsi="Times New Roman" w:cs="Times New Roman"/>
        </w:rPr>
      </w:pPr>
      <w:r w:rsidRPr="00B25AB2">
        <w:rPr>
          <w:rFonts w:ascii="Times New Roman" w:hAnsi="Times New Roman" w:cs="Times New Roman"/>
        </w:rPr>
        <w:t>Autor saopštenja</w:t>
      </w:r>
      <w:r>
        <w:rPr>
          <w:rFonts w:ascii="Times New Roman" w:hAnsi="Times New Roman" w:cs="Times New Roman"/>
        </w:rPr>
        <w:t xml:space="preserve"> </w:t>
      </w:r>
    </w:p>
    <w:p w:rsidR="00B25AB2" w:rsidRDefault="008525B7" w:rsidP="00B25AB2">
      <w:pPr>
        <w:spacing w:after="0"/>
        <w:jc w:val="right"/>
        <w:rPr>
          <w:rFonts w:ascii="Times New Roman" w:hAnsi="Times New Roman" w:cs="Times New Roman"/>
        </w:rPr>
      </w:pPr>
      <w:r>
        <w:rPr>
          <w:rFonts w:ascii="Times New Roman" w:hAnsi="Times New Roman" w:cs="Times New Roman"/>
        </w:rPr>
        <w:t xml:space="preserve">Dr </w:t>
      </w:r>
      <w:r w:rsidR="00B25AB2">
        <w:rPr>
          <w:rFonts w:ascii="Times New Roman" w:hAnsi="Times New Roman" w:cs="Times New Roman"/>
        </w:rPr>
        <w:t>Aleksandar Janković</w:t>
      </w:r>
    </w:p>
    <w:p w:rsidR="008525B7" w:rsidRPr="00B25AB2" w:rsidRDefault="008525B7" w:rsidP="00B25AB2">
      <w:pPr>
        <w:spacing w:after="0"/>
        <w:jc w:val="right"/>
        <w:rPr>
          <w:rFonts w:ascii="Times New Roman" w:hAnsi="Times New Roman" w:cs="Times New Roman"/>
        </w:rPr>
      </w:pPr>
      <w:r>
        <w:rPr>
          <w:rFonts w:ascii="Times New Roman" w:hAnsi="Times New Roman" w:cs="Times New Roman"/>
        </w:rPr>
        <w:t>FPN u Banjoj Luci</w:t>
      </w:r>
    </w:p>
    <w:p w:rsidR="00434451" w:rsidRDefault="00434451" w:rsidP="00B25AB2">
      <w:pPr>
        <w:spacing w:after="0"/>
        <w:jc w:val="both"/>
      </w:pPr>
    </w:p>
    <w:p w:rsidR="00434451" w:rsidRDefault="00434451" w:rsidP="00B25AB2">
      <w:pPr>
        <w:spacing w:after="0"/>
        <w:jc w:val="both"/>
      </w:pPr>
    </w:p>
    <w:p w:rsidR="00434451" w:rsidRDefault="00434451" w:rsidP="00B25AB2">
      <w:pPr>
        <w:spacing w:after="0"/>
        <w:jc w:val="both"/>
      </w:pPr>
    </w:p>
    <w:p w:rsidR="00434451" w:rsidRDefault="00434451" w:rsidP="00B25AB2">
      <w:pPr>
        <w:spacing w:after="0"/>
        <w:jc w:val="both"/>
      </w:pPr>
    </w:p>
    <w:p w:rsidR="00EF7E0C" w:rsidRDefault="00EF7E0C" w:rsidP="00B25AB2">
      <w:pPr>
        <w:spacing w:after="0"/>
        <w:jc w:val="both"/>
      </w:pPr>
    </w:p>
    <w:p w:rsidR="0025668E" w:rsidRPr="00EF7E0C" w:rsidRDefault="0025668E" w:rsidP="008F7834">
      <w:pPr>
        <w:pStyle w:val="ListParagraph"/>
        <w:spacing w:after="0"/>
        <w:jc w:val="both"/>
        <w:rPr>
          <w:rFonts w:ascii="Times New Roman" w:hAnsi="Times New Roman" w:cs="Times New Roman"/>
        </w:rPr>
      </w:pPr>
      <w:bookmarkStart w:id="0" w:name="_GoBack"/>
      <w:bookmarkEnd w:id="0"/>
    </w:p>
    <w:sectPr w:rsidR="0025668E" w:rsidRPr="00EF7E0C" w:rsidSect="00F04F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0A0" w:rsidRDefault="006750A0" w:rsidP="00EF7E0C">
      <w:pPr>
        <w:spacing w:after="0" w:line="240" w:lineRule="auto"/>
      </w:pPr>
      <w:r>
        <w:separator/>
      </w:r>
    </w:p>
  </w:endnote>
  <w:endnote w:type="continuationSeparator" w:id="0">
    <w:p w:rsidR="006750A0" w:rsidRDefault="006750A0" w:rsidP="00EF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08783"/>
      <w:docPartObj>
        <w:docPartGallery w:val="Page Numbers (Bottom of Page)"/>
        <w:docPartUnique/>
      </w:docPartObj>
    </w:sdtPr>
    <w:sdtEndPr/>
    <w:sdtContent>
      <w:p w:rsidR="00EF7E0C" w:rsidRDefault="009172CC">
        <w:pPr>
          <w:pStyle w:val="Footer"/>
          <w:jc w:val="center"/>
        </w:pPr>
        <w:r>
          <w:rPr>
            <w:noProof/>
          </w:rPr>
          <w:fldChar w:fldCharType="begin"/>
        </w:r>
        <w:r>
          <w:rPr>
            <w:noProof/>
          </w:rPr>
          <w:instrText xml:space="preserve"> PAGE   \* MERGEFORMAT </w:instrText>
        </w:r>
        <w:r>
          <w:rPr>
            <w:noProof/>
          </w:rPr>
          <w:fldChar w:fldCharType="separate"/>
        </w:r>
        <w:r w:rsidR="008F7834">
          <w:rPr>
            <w:noProof/>
          </w:rPr>
          <w:t>1</w:t>
        </w:r>
        <w:r>
          <w:rPr>
            <w:noProof/>
          </w:rPr>
          <w:fldChar w:fldCharType="end"/>
        </w:r>
      </w:p>
    </w:sdtContent>
  </w:sdt>
  <w:p w:rsidR="00EF7E0C" w:rsidRDefault="00EF7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0A0" w:rsidRDefault="006750A0" w:rsidP="00EF7E0C">
      <w:pPr>
        <w:spacing w:after="0" w:line="240" w:lineRule="auto"/>
      </w:pPr>
      <w:r>
        <w:separator/>
      </w:r>
    </w:p>
  </w:footnote>
  <w:footnote w:type="continuationSeparator" w:id="0">
    <w:p w:rsidR="006750A0" w:rsidRDefault="006750A0" w:rsidP="00EF7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38C5"/>
    <w:multiLevelType w:val="hybridMultilevel"/>
    <w:tmpl w:val="668A496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EF"/>
    <w:rsid w:val="000164CC"/>
    <w:rsid w:val="0007429E"/>
    <w:rsid w:val="00080828"/>
    <w:rsid w:val="001513FA"/>
    <w:rsid w:val="00161580"/>
    <w:rsid w:val="001A2871"/>
    <w:rsid w:val="00211FCB"/>
    <w:rsid w:val="00244980"/>
    <w:rsid w:val="0025668E"/>
    <w:rsid w:val="00264EFB"/>
    <w:rsid w:val="002A4435"/>
    <w:rsid w:val="002A7E0C"/>
    <w:rsid w:val="002D2252"/>
    <w:rsid w:val="002F7A4C"/>
    <w:rsid w:val="003040EA"/>
    <w:rsid w:val="00343C73"/>
    <w:rsid w:val="003950B3"/>
    <w:rsid w:val="00434451"/>
    <w:rsid w:val="00453ACD"/>
    <w:rsid w:val="00463E7C"/>
    <w:rsid w:val="00481AA4"/>
    <w:rsid w:val="00484BD1"/>
    <w:rsid w:val="004F738F"/>
    <w:rsid w:val="00505ECC"/>
    <w:rsid w:val="005534BE"/>
    <w:rsid w:val="00564C30"/>
    <w:rsid w:val="00580492"/>
    <w:rsid w:val="00622FB4"/>
    <w:rsid w:val="00623B16"/>
    <w:rsid w:val="00631A26"/>
    <w:rsid w:val="006750A0"/>
    <w:rsid w:val="00676925"/>
    <w:rsid w:val="00683976"/>
    <w:rsid w:val="00686640"/>
    <w:rsid w:val="006956AA"/>
    <w:rsid w:val="006C4DEF"/>
    <w:rsid w:val="00701B8E"/>
    <w:rsid w:val="007517A3"/>
    <w:rsid w:val="00767CE8"/>
    <w:rsid w:val="00815D9D"/>
    <w:rsid w:val="0081735A"/>
    <w:rsid w:val="008267E2"/>
    <w:rsid w:val="008525B7"/>
    <w:rsid w:val="00893751"/>
    <w:rsid w:val="008F7834"/>
    <w:rsid w:val="009037F6"/>
    <w:rsid w:val="009172CC"/>
    <w:rsid w:val="00963273"/>
    <w:rsid w:val="00984634"/>
    <w:rsid w:val="009A59C8"/>
    <w:rsid w:val="00A029F2"/>
    <w:rsid w:val="00A15214"/>
    <w:rsid w:val="00A635EF"/>
    <w:rsid w:val="00A66292"/>
    <w:rsid w:val="00A74B5B"/>
    <w:rsid w:val="00AA5F95"/>
    <w:rsid w:val="00AB2A75"/>
    <w:rsid w:val="00AF0B3C"/>
    <w:rsid w:val="00AF3C83"/>
    <w:rsid w:val="00B25AB2"/>
    <w:rsid w:val="00C504E4"/>
    <w:rsid w:val="00C915BD"/>
    <w:rsid w:val="00CA52AD"/>
    <w:rsid w:val="00CE365C"/>
    <w:rsid w:val="00CF0457"/>
    <w:rsid w:val="00D6203F"/>
    <w:rsid w:val="00D979E8"/>
    <w:rsid w:val="00DA1AEC"/>
    <w:rsid w:val="00DD0DD8"/>
    <w:rsid w:val="00E316C1"/>
    <w:rsid w:val="00E82581"/>
    <w:rsid w:val="00EA30FA"/>
    <w:rsid w:val="00EF7E0C"/>
    <w:rsid w:val="00F04FA7"/>
    <w:rsid w:val="00F50EA8"/>
    <w:rsid w:val="00F95D72"/>
    <w:rsid w:val="00FB29A5"/>
    <w:rsid w:val="00FB5E55"/>
    <w:rsid w:val="00FD6C0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AF7BF-6B51-4023-A7E3-A92015B4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6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668E"/>
    <w:pPr>
      <w:ind w:left="720"/>
      <w:contextualSpacing/>
    </w:pPr>
  </w:style>
  <w:style w:type="paragraph" w:styleId="Header">
    <w:name w:val="header"/>
    <w:basedOn w:val="Normal"/>
    <w:link w:val="HeaderChar"/>
    <w:uiPriority w:val="99"/>
    <w:semiHidden/>
    <w:unhideWhenUsed/>
    <w:rsid w:val="00EF7E0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F7E0C"/>
  </w:style>
  <w:style w:type="paragraph" w:styleId="Footer">
    <w:name w:val="footer"/>
    <w:basedOn w:val="Normal"/>
    <w:link w:val="FooterChar"/>
    <w:uiPriority w:val="99"/>
    <w:unhideWhenUsed/>
    <w:rsid w:val="00EF7E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EF927-1063-4CC4-91D0-79318978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dc:creator>
  <cp:lastModifiedBy>Zdravko Zlokapa</cp:lastModifiedBy>
  <cp:revision>3</cp:revision>
  <dcterms:created xsi:type="dcterms:W3CDTF">2020-05-15T07:00:00Z</dcterms:created>
  <dcterms:modified xsi:type="dcterms:W3CDTF">2020-05-18T11:17:00Z</dcterms:modified>
</cp:coreProperties>
</file>