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1C" w:rsidRPr="00B443EB" w:rsidRDefault="00EA6C1C" w:rsidP="00D95C03">
      <w:pPr>
        <w:pStyle w:val="font8"/>
        <w:spacing w:before="0" w:beforeAutospacing="0" w:after="0" w:afterAutospacing="0"/>
        <w:jc w:val="center"/>
        <w:rPr>
          <w:lang w:val="sr-Latn-CS"/>
        </w:rPr>
      </w:pPr>
      <w:r w:rsidRPr="00B443EB">
        <w:rPr>
          <w:rStyle w:val="color23"/>
          <w:b/>
          <w:bCs/>
          <w:sz w:val="28"/>
          <w:szCs w:val="28"/>
          <w:lang w:val="sr-Latn-CS"/>
        </w:rPr>
        <w:t>POZIV</w:t>
      </w:r>
      <w:r w:rsidRPr="00B443EB">
        <w:rPr>
          <w:lang w:val="sr-Latn-CS"/>
        </w:rPr>
        <w:br/>
      </w:r>
      <w:r w:rsidRPr="00B443EB">
        <w:rPr>
          <w:rStyle w:val="color23"/>
          <w:b/>
          <w:bCs/>
          <w:lang w:val="sr-Latn-CS"/>
        </w:rPr>
        <w:t>za</w:t>
      </w:r>
    </w:p>
    <w:p w:rsidR="00EA6C1C" w:rsidRPr="00B443EB" w:rsidRDefault="00046113" w:rsidP="002403C0">
      <w:pPr>
        <w:pStyle w:val="font8"/>
        <w:spacing w:before="0" w:beforeAutospacing="0" w:after="0" w:afterAutospacing="0"/>
        <w:jc w:val="center"/>
        <w:rPr>
          <w:lang w:val="sr-Latn-CS"/>
        </w:rPr>
      </w:pPr>
      <w:r w:rsidRPr="00B443EB">
        <w:rPr>
          <w:rStyle w:val="color23"/>
          <w:b/>
          <w:bCs/>
          <w:lang w:val="sr-Latn-CS"/>
        </w:rPr>
        <w:t>V</w:t>
      </w:r>
      <w:r w:rsidR="00EA6C1C" w:rsidRPr="00B443EB">
        <w:rPr>
          <w:rStyle w:val="color23"/>
          <w:b/>
          <w:bCs/>
          <w:lang w:val="sr-Latn-CS"/>
        </w:rPr>
        <w:t xml:space="preserve"> </w:t>
      </w:r>
      <w:r w:rsidRPr="00B443EB">
        <w:rPr>
          <w:rStyle w:val="color23"/>
          <w:b/>
          <w:bCs/>
          <w:lang w:val="sr-Latn-CS"/>
        </w:rPr>
        <w:t>M</w:t>
      </w:r>
      <w:r w:rsidR="00EA6C1C" w:rsidRPr="00B443EB">
        <w:rPr>
          <w:rStyle w:val="color23"/>
          <w:b/>
          <w:bCs/>
          <w:lang w:val="sr-Latn-CS"/>
        </w:rPr>
        <w:t>eđunarodni interdisciplinarni studentski skup</w:t>
      </w:r>
    </w:p>
    <w:p w:rsidR="00EA6C1C" w:rsidRPr="00B443EB" w:rsidRDefault="00EA6C1C" w:rsidP="002403C0">
      <w:pPr>
        <w:pStyle w:val="font8"/>
        <w:spacing w:before="0" w:beforeAutospacing="0" w:after="0" w:afterAutospacing="0"/>
        <w:jc w:val="center"/>
        <w:rPr>
          <w:sz w:val="32"/>
          <w:szCs w:val="32"/>
          <w:lang w:val="sr-Latn-CS"/>
        </w:rPr>
      </w:pPr>
      <w:r w:rsidRPr="00B443EB">
        <w:rPr>
          <w:rStyle w:val="color23"/>
          <w:b/>
          <w:bCs/>
          <w:sz w:val="32"/>
          <w:szCs w:val="32"/>
          <w:lang w:val="sr-Latn-CS"/>
        </w:rPr>
        <w:t>Karlovački dani slobodne misli</w:t>
      </w:r>
    </w:p>
    <w:p w:rsidR="00EA6C1C" w:rsidRPr="00B443EB" w:rsidRDefault="007F30F0" w:rsidP="00D95C03">
      <w:pPr>
        <w:pStyle w:val="font8"/>
        <w:spacing w:before="0" w:beforeAutospacing="0" w:after="0" w:afterAutospacing="0"/>
        <w:jc w:val="center"/>
        <w:rPr>
          <w:rStyle w:val="color23"/>
          <w:b/>
          <w:bCs/>
          <w:lang w:val="sr-Latn-CS"/>
        </w:rPr>
      </w:pPr>
      <w:r>
        <w:rPr>
          <w:rStyle w:val="color23"/>
          <w:b/>
          <w:bCs/>
          <w:lang w:val="sr-Latn-CS"/>
        </w:rPr>
        <w:t>31. maj – 2. jun 2019</w:t>
      </w:r>
      <w:r w:rsidR="000217E7" w:rsidRPr="00B443EB">
        <w:rPr>
          <w:rStyle w:val="color23"/>
          <w:b/>
          <w:bCs/>
          <w:lang w:val="sr-Latn-CS"/>
        </w:rPr>
        <w:t>.</w:t>
      </w:r>
    </w:p>
    <w:p w:rsidR="00EA6C1C" w:rsidRPr="00B443EB" w:rsidRDefault="002403C0" w:rsidP="00D95C03">
      <w:pPr>
        <w:pStyle w:val="font8"/>
        <w:spacing w:before="0" w:beforeAutospacing="0" w:after="0" w:afterAutospacing="0"/>
        <w:jc w:val="center"/>
        <w:rPr>
          <w:lang w:val="sr-Latn-CS"/>
        </w:rPr>
      </w:pPr>
      <w:r w:rsidRPr="00B443EB">
        <w:rPr>
          <w:rStyle w:val="color23"/>
          <w:b/>
          <w:bCs/>
          <w:lang w:val="sr-Latn-CS"/>
        </w:rPr>
        <w:t>Sremski Karlovci</w:t>
      </w:r>
    </w:p>
    <w:p w:rsidR="00046113" w:rsidRPr="00B443EB" w:rsidRDefault="00046113" w:rsidP="00EA6C1C">
      <w:pPr>
        <w:pStyle w:val="font8"/>
        <w:jc w:val="both"/>
        <w:rPr>
          <w:rStyle w:val="color23"/>
          <w:lang w:val="sr-Latn-CS"/>
        </w:rPr>
      </w:pPr>
    </w:p>
    <w:p w:rsidR="00D617C4" w:rsidRDefault="00EA6C1C" w:rsidP="00EA6C1C">
      <w:pPr>
        <w:pStyle w:val="font8"/>
        <w:jc w:val="both"/>
        <w:rPr>
          <w:rStyle w:val="color23"/>
          <w:lang w:val="sr-Latn-CS"/>
        </w:rPr>
      </w:pPr>
      <w:r w:rsidRPr="00B443EB">
        <w:rPr>
          <w:rStyle w:val="color23"/>
          <w:lang w:val="sr-Latn-CS"/>
        </w:rPr>
        <w:t>Centar za afirmaciju slobod</w:t>
      </w:r>
      <w:r w:rsidR="007F30F0">
        <w:rPr>
          <w:rStyle w:val="color23"/>
          <w:lang w:val="sr-Latn-CS"/>
        </w:rPr>
        <w:t xml:space="preserve">ne misli (CEZASM) organizuje </w:t>
      </w:r>
      <w:r w:rsidR="00046113" w:rsidRPr="00B443EB">
        <w:rPr>
          <w:rStyle w:val="color23"/>
          <w:lang w:val="sr-Latn-CS"/>
        </w:rPr>
        <w:t>V M</w:t>
      </w:r>
      <w:r w:rsidRPr="00B443EB">
        <w:rPr>
          <w:rStyle w:val="color23"/>
          <w:lang w:val="sr-Latn-CS"/>
        </w:rPr>
        <w:t xml:space="preserve">eđunarodni interdisciplinarni studentski skup pod nazivom </w:t>
      </w:r>
      <w:r w:rsidRPr="00B443EB">
        <w:rPr>
          <w:rStyle w:val="color23"/>
          <w:b/>
          <w:bCs/>
          <w:lang w:val="sr-Latn-CS"/>
        </w:rPr>
        <w:t>Karlovački dani slobodne misli</w:t>
      </w:r>
      <w:r w:rsidR="00046113" w:rsidRPr="00B443EB">
        <w:rPr>
          <w:rStyle w:val="color23"/>
          <w:lang w:val="sr-Latn-CS"/>
        </w:rPr>
        <w:t xml:space="preserve"> koji će se održati od </w:t>
      </w:r>
      <w:r w:rsidR="007F30F0">
        <w:rPr>
          <w:rStyle w:val="color23"/>
          <w:lang w:val="sr-Latn-CS"/>
        </w:rPr>
        <w:t>3</w:t>
      </w:r>
      <w:r w:rsidR="00046113" w:rsidRPr="00B443EB">
        <w:rPr>
          <w:rStyle w:val="color23"/>
          <w:lang w:val="sr-Latn-CS"/>
        </w:rPr>
        <w:t>1.</w:t>
      </w:r>
      <w:r w:rsidR="007F30F0">
        <w:rPr>
          <w:rStyle w:val="color23"/>
          <w:lang w:val="sr-Latn-CS"/>
        </w:rPr>
        <w:t xml:space="preserve"> maja do 2</w:t>
      </w:r>
      <w:r w:rsidR="00871035">
        <w:rPr>
          <w:rStyle w:val="color23"/>
          <w:lang w:val="sr-Latn-CS"/>
        </w:rPr>
        <w:t>. juna 2019</w:t>
      </w:r>
      <w:r w:rsidRPr="00B443EB">
        <w:rPr>
          <w:rStyle w:val="color23"/>
          <w:lang w:val="sr-Latn-CS"/>
        </w:rPr>
        <w:t>. godine u Sremskim Karlovcima.</w:t>
      </w:r>
    </w:p>
    <w:p w:rsidR="00AB2392" w:rsidRDefault="002C5B60" w:rsidP="00EB6B07">
      <w:pPr>
        <w:pStyle w:val="font8"/>
        <w:jc w:val="both"/>
        <w:rPr>
          <w:rStyle w:val="color23"/>
          <w:lang w:val="sr-Latn-CS"/>
        </w:rPr>
      </w:pPr>
      <w:r>
        <w:rPr>
          <w:rStyle w:val="color23"/>
          <w:lang w:val="sr-Latn-CS"/>
        </w:rPr>
        <w:t xml:space="preserve">Okosnicu skupa predstavlja studentska konferencija na kojoj </w:t>
      </w:r>
      <w:r w:rsidR="009A2142">
        <w:rPr>
          <w:rStyle w:val="color23"/>
          <w:lang w:val="sr-Latn-CS"/>
        </w:rPr>
        <w:t xml:space="preserve">pravo učešća </w:t>
      </w:r>
      <w:r w:rsidR="00D561F6">
        <w:rPr>
          <w:rStyle w:val="color23"/>
          <w:lang w:val="sr-Latn-CS"/>
        </w:rPr>
        <w:t>i</w:t>
      </w:r>
      <w:r w:rsidR="009A2142">
        <w:rPr>
          <w:rStyle w:val="color23"/>
          <w:lang w:val="sr-Latn-CS"/>
        </w:rPr>
        <w:t xml:space="preserve">maju </w:t>
      </w:r>
      <w:r>
        <w:rPr>
          <w:rStyle w:val="color23"/>
          <w:lang w:val="sr-Latn-CS"/>
        </w:rPr>
        <w:t xml:space="preserve">studenti </w:t>
      </w:r>
      <w:r w:rsidR="009A2142">
        <w:rPr>
          <w:rStyle w:val="color23"/>
          <w:lang w:val="sr-Latn-CS"/>
        </w:rPr>
        <w:t xml:space="preserve">i studentkinje </w:t>
      </w:r>
      <w:r>
        <w:rPr>
          <w:rStyle w:val="color23"/>
          <w:lang w:val="sr-Latn-CS"/>
        </w:rPr>
        <w:t>osnovnih, master i doktorskih studija, ali i svi oni koji su okončali svoje studije. Prateći sadržaji skupa su pozvana predavanja, promocije publikacija, projekcije dokumentarnih</w:t>
      </w:r>
      <w:r w:rsidR="00AB2392">
        <w:rPr>
          <w:rStyle w:val="color23"/>
          <w:lang w:val="sr-Latn-CS"/>
        </w:rPr>
        <w:t xml:space="preserve"> filmova itd.</w:t>
      </w:r>
    </w:p>
    <w:p w:rsidR="00AB2392" w:rsidRDefault="00AB2392" w:rsidP="00AB2392">
      <w:pPr>
        <w:pStyle w:val="font8"/>
        <w:jc w:val="center"/>
        <w:rPr>
          <w:rStyle w:val="color23"/>
          <w:lang w:val="sr-Latn-CS"/>
        </w:rPr>
      </w:pPr>
      <w:r>
        <w:rPr>
          <w:rStyle w:val="color23"/>
          <w:lang w:val="sr-Latn-CS"/>
        </w:rPr>
        <w:t>G</w:t>
      </w:r>
      <w:r w:rsidR="000217E7" w:rsidRPr="00B443EB">
        <w:rPr>
          <w:rStyle w:val="color23"/>
          <w:lang w:val="sr-Latn-CS"/>
        </w:rPr>
        <w:t xml:space="preserve">lavna tema </w:t>
      </w:r>
      <w:r w:rsidR="002C5B60">
        <w:rPr>
          <w:rStyle w:val="color23"/>
          <w:lang w:val="sr-Latn-CS"/>
        </w:rPr>
        <w:t xml:space="preserve">ovogodišnjeg </w:t>
      </w:r>
      <w:r w:rsidR="000217E7" w:rsidRPr="00B443EB">
        <w:rPr>
          <w:rStyle w:val="color23"/>
          <w:lang w:val="sr-Latn-CS"/>
        </w:rPr>
        <w:t>s</w:t>
      </w:r>
      <w:r w:rsidR="00EA6C1C" w:rsidRPr="00B443EB">
        <w:rPr>
          <w:rStyle w:val="color23"/>
          <w:lang w:val="sr-Latn-CS"/>
        </w:rPr>
        <w:t>kupa</w:t>
      </w:r>
      <w:r w:rsidR="002C5B60">
        <w:rPr>
          <w:rStyle w:val="color23"/>
          <w:lang w:val="sr-Latn-CS"/>
        </w:rPr>
        <w:t xml:space="preserve"> glasi</w:t>
      </w:r>
      <w:r w:rsidR="00EA6C1C" w:rsidRPr="00B443EB">
        <w:rPr>
          <w:rStyle w:val="color23"/>
          <w:lang w:val="sr-Latn-CS"/>
        </w:rPr>
        <w:t>:</w:t>
      </w:r>
    </w:p>
    <w:p w:rsidR="007F30F0" w:rsidRPr="002C5B60" w:rsidRDefault="007F30F0" w:rsidP="00AB2392">
      <w:pPr>
        <w:pStyle w:val="font8"/>
        <w:jc w:val="center"/>
        <w:rPr>
          <w:rStyle w:val="color23"/>
          <w:lang w:val="sr-Latn-CS"/>
        </w:rPr>
      </w:pPr>
      <w:r w:rsidRPr="002C5B60">
        <w:rPr>
          <w:rStyle w:val="color23"/>
          <w:b/>
          <w:bCs/>
          <w:lang w:val="sr-Latn-CS"/>
        </w:rPr>
        <w:t>(Dis)funkcionalnost društvenog subjekta</w:t>
      </w:r>
    </w:p>
    <w:p w:rsidR="00EB6B07" w:rsidRPr="00B443EB" w:rsidRDefault="00EA6C1C" w:rsidP="00EB6B07">
      <w:pPr>
        <w:pStyle w:val="font8"/>
        <w:jc w:val="both"/>
        <w:rPr>
          <w:rStyle w:val="color23"/>
          <w:sz w:val="22"/>
          <w:szCs w:val="22"/>
          <w:lang w:val="sr-Latn-CS"/>
        </w:rPr>
      </w:pPr>
      <w:r w:rsidRPr="00B443EB">
        <w:rPr>
          <w:rStyle w:val="color23"/>
          <w:sz w:val="22"/>
          <w:szCs w:val="22"/>
          <w:lang w:val="sr-Latn-CS"/>
        </w:rPr>
        <w:t>Kratak opis teme:</w:t>
      </w:r>
    </w:p>
    <w:p w:rsidR="007F30F0" w:rsidRPr="00C80B77" w:rsidRDefault="007F30F0" w:rsidP="00EB6B07">
      <w:pPr>
        <w:pStyle w:val="font8"/>
        <w:jc w:val="both"/>
        <w:rPr>
          <w:sz w:val="22"/>
          <w:szCs w:val="22"/>
          <w:lang w:val="sr-Latn-CS"/>
        </w:rPr>
      </w:pPr>
      <w:r w:rsidRPr="00C80B77">
        <w:rPr>
          <w:sz w:val="22"/>
          <w:szCs w:val="22"/>
          <w:lang w:val="sr-Latn-CS"/>
        </w:rPr>
        <w:t>Na izmaku druge dekade XXI veka jedna</w:t>
      </w:r>
      <w:r w:rsidR="007D36AA">
        <w:rPr>
          <w:sz w:val="22"/>
          <w:szCs w:val="22"/>
          <w:lang w:val="sr-Latn-CS"/>
        </w:rPr>
        <w:t xml:space="preserve"> od bitnih</w:t>
      </w:r>
      <w:r w:rsidRPr="00C80B77">
        <w:rPr>
          <w:sz w:val="22"/>
          <w:szCs w:val="22"/>
          <w:lang w:val="sr-Latn-CS"/>
        </w:rPr>
        <w:t xml:space="preserve"> karakteristika </w:t>
      </w:r>
      <w:r w:rsidR="00205135">
        <w:rPr>
          <w:sz w:val="22"/>
          <w:szCs w:val="22"/>
          <w:lang w:val="sr-Latn-CS"/>
        </w:rPr>
        <w:t>(</w:t>
      </w:r>
      <w:r w:rsidRPr="00C80B77">
        <w:rPr>
          <w:sz w:val="22"/>
          <w:szCs w:val="22"/>
          <w:lang w:val="sr-Latn-CS"/>
        </w:rPr>
        <w:t>savremenog</w:t>
      </w:r>
      <w:r w:rsidR="00205135">
        <w:rPr>
          <w:sz w:val="22"/>
          <w:szCs w:val="22"/>
          <w:lang w:val="sr-Latn-CS"/>
        </w:rPr>
        <w:t>)</w:t>
      </w:r>
      <w:r w:rsidRPr="00C80B77">
        <w:rPr>
          <w:sz w:val="22"/>
          <w:szCs w:val="22"/>
          <w:lang w:val="sr-Latn-CS"/>
        </w:rPr>
        <w:t xml:space="preserve"> čoveka predstavlja upravo </w:t>
      </w:r>
      <w:r w:rsidR="007D36AA">
        <w:rPr>
          <w:sz w:val="22"/>
          <w:szCs w:val="22"/>
          <w:lang w:val="sr-Latn-CS"/>
        </w:rPr>
        <w:t>sistemska (dis)funkcionalnost</w:t>
      </w:r>
      <w:r w:rsidRPr="00C80B77">
        <w:rPr>
          <w:sz w:val="22"/>
          <w:szCs w:val="22"/>
          <w:lang w:val="sr-Latn-CS"/>
        </w:rPr>
        <w:t>. Ovim se potvrđuje da je čovek kao društveni subjekt u</w:t>
      </w:r>
      <w:r w:rsidR="00C80B77">
        <w:rPr>
          <w:sz w:val="22"/>
          <w:szCs w:val="22"/>
          <w:lang w:val="sr-Latn-CS"/>
        </w:rPr>
        <w:t>napred determinisan, odnosno da mu je kvalitetna i produktivna egzistencija zagarantovana</w:t>
      </w:r>
      <w:r w:rsidR="00AB2392">
        <w:rPr>
          <w:sz w:val="22"/>
          <w:szCs w:val="22"/>
          <w:lang w:val="sr-Latn-CS"/>
        </w:rPr>
        <w:t>,</w:t>
      </w:r>
      <w:r w:rsidRPr="00C80B77">
        <w:rPr>
          <w:sz w:val="22"/>
          <w:szCs w:val="22"/>
          <w:lang w:val="sr-Latn-CS"/>
        </w:rPr>
        <w:t xml:space="preserve"> </w:t>
      </w:r>
      <w:r w:rsidR="007D36AA">
        <w:rPr>
          <w:sz w:val="22"/>
          <w:szCs w:val="22"/>
          <w:lang w:val="sr-Latn-CS"/>
        </w:rPr>
        <w:t>s jedne strane,</w:t>
      </w:r>
      <w:r w:rsidRPr="00C80B77">
        <w:rPr>
          <w:sz w:val="22"/>
          <w:szCs w:val="22"/>
          <w:lang w:val="sr-Latn-CS"/>
        </w:rPr>
        <w:t xml:space="preserve"> </w:t>
      </w:r>
      <w:r w:rsidR="00AB2392">
        <w:rPr>
          <w:sz w:val="22"/>
          <w:szCs w:val="22"/>
          <w:lang w:val="sr-Latn-CS"/>
        </w:rPr>
        <w:t xml:space="preserve">sve dok je </w:t>
      </w:r>
      <w:r w:rsidRPr="00C80B77">
        <w:rPr>
          <w:sz w:val="22"/>
          <w:szCs w:val="22"/>
          <w:lang w:val="sr-Latn-CS"/>
        </w:rPr>
        <w:t xml:space="preserve">u funkciji </w:t>
      </w:r>
      <w:r w:rsidR="00C80B77" w:rsidRPr="00C80B77">
        <w:rPr>
          <w:sz w:val="22"/>
          <w:szCs w:val="22"/>
          <w:lang w:val="sr-Latn-CS"/>
        </w:rPr>
        <w:t xml:space="preserve">sistema i njegovog </w:t>
      </w:r>
      <w:r w:rsidR="00C80B77">
        <w:rPr>
          <w:sz w:val="22"/>
          <w:szCs w:val="22"/>
          <w:lang w:val="sr-Latn-CS"/>
        </w:rPr>
        <w:t xml:space="preserve">uspešnog </w:t>
      </w:r>
      <w:r w:rsidR="00C80B77" w:rsidRPr="00C80B77">
        <w:rPr>
          <w:sz w:val="22"/>
          <w:szCs w:val="22"/>
          <w:lang w:val="sr-Latn-CS"/>
        </w:rPr>
        <w:t>održanja</w:t>
      </w:r>
      <w:r w:rsidR="007D36AA">
        <w:rPr>
          <w:sz w:val="22"/>
          <w:szCs w:val="22"/>
          <w:lang w:val="sr-Latn-CS"/>
        </w:rPr>
        <w:t xml:space="preserve"> ili, s druge strane, dokle god istrajava u naporu da se odupre određenom sistemu usled uverenja da mu on donosi mnogo više štete nego koristi</w:t>
      </w:r>
      <w:r w:rsidR="00C80B77" w:rsidRPr="00C80B77">
        <w:rPr>
          <w:sz w:val="22"/>
          <w:szCs w:val="22"/>
          <w:lang w:val="sr-Latn-CS"/>
        </w:rPr>
        <w:t>.</w:t>
      </w:r>
    </w:p>
    <w:p w:rsidR="00381216" w:rsidRDefault="007D36AA" w:rsidP="00EB6B07">
      <w:pPr>
        <w:pStyle w:val="font8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Iz rečenog se može zaključiti da</w:t>
      </w:r>
      <w:r w:rsidR="00C80B77" w:rsidRPr="00C80B77">
        <w:rPr>
          <w:sz w:val="22"/>
          <w:szCs w:val="22"/>
          <w:lang w:val="sr-Latn-CS"/>
        </w:rPr>
        <w:t xml:space="preserve"> problem nastaje onda kada se na čovekovo konstituisanje sam sistem ili pak neki od njemu svojstvenih podsistema ponaosob </w:t>
      </w:r>
      <w:r w:rsidR="00C80B77">
        <w:rPr>
          <w:sz w:val="22"/>
          <w:szCs w:val="22"/>
          <w:lang w:val="sr-Latn-CS"/>
        </w:rPr>
        <w:t>počne</w:t>
      </w:r>
      <w:r w:rsidR="00C80B77" w:rsidRPr="00C80B77">
        <w:rPr>
          <w:sz w:val="22"/>
          <w:szCs w:val="22"/>
          <w:lang w:val="sr-Latn-CS"/>
        </w:rPr>
        <w:t xml:space="preserve"> negativno odražavati</w:t>
      </w:r>
      <w:r w:rsidR="00C80B77">
        <w:rPr>
          <w:sz w:val="22"/>
          <w:szCs w:val="22"/>
          <w:lang w:val="sr-Latn-CS"/>
        </w:rPr>
        <w:t xml:space="preserve">. Takođe, problem </w:t>
      </w:r>
      <w:r w:rsidR="00381216">
        <w:rPr>
          <w:sz w:val="22"/>
          <w:szCs w:val="22"/>
          <w:lang w:val="sr-Latn-CS"/>
        </w:rPr>
        <w:t xml:space="preserve">druge vrste </w:t>
      </w:r>
      <w:r w:rsidR="00E96166">
        <w:rPr>
          <w:sz w:val="22"/>
          <w:szCs w:val="22"/>
          <w:lang w:val="sr-Latn-CS"/>
        </w:rPr>
        <w:t>se pojavljuje</w:t>
      </w:r>
      <w:r w:rsidR="00C80B77">
        <w:rPr>
          <w:sz w:val="22"/>
          <w:szCs w:val="22"/>
          <w:lang w:val="sr-Latn-CS"/>
        </w:rPr>
        <w:t xml:space="preserve"> i u slučaju kada sam društveni subjekt svojim </w:t>
      </w:r>
      <w:r w:rsidR="00E62FBC" w:rsidRPr="00C80B77">
        <w:rPr>
          <w:sz w:val="22"/>
          <w:szCs w:val="22"/>
          <w:lang w:val="sr-Latn-CS"/>
        </w:rPr>
        <w:t>(samo)izgrađivanje</w:t>
      </w:r>
      <w:r w:rsidR="00C80B77">
        <w:rPr>
          <w:sz w:val="22"/>
          <w:szCs w:val="22"/>
          <w:lang w:val="sr-Latn-CS"/>
        </w:rPr>
        <w:t>m</w:t>
      </w:r>
      <w:r w:rsidR="00E62FBC" w:rsidRPr="00C80B77">
        <w:rPr>
          <w:sz w:val="22"/>
          <w:szCs w:val="22"/>
          <w:lang w:val="sr-Latn-CS"/>
        </w:rPr>
        <w:t xml:space="preserve">, </w:t>
      </w:r>
      <w:r w:rsidR="00C80B77">
        <w:rPr>
          <w:sz w:val="22"/>
          <w:szCs w:val="22"/>
          <w:lang w:val="sr-Latn-CS"/>
        </w:rPr>
        <w:t xml:space="preserve">te sebi svojstvenim </w:t>
      </w:r>
      <w:r w:rsidR="00E62FBC" w:rsidRPr="00C80B77">
        <w:rPr>
          <w:i/>
          <w:sz w:val="22"/>
          <w:szCs w:val="22"/>
          <w:lang w:val="sr-Latn-CS"/>
        </w:rPr>
        <w:t>logos</w:t>
      </w:r>
      <w:r w:rsidR="00C80B77">
        <w:rPr>
          <w:sz w:val="22"/>
          <w:szCs w:val="22"/>
          <w:lang w:val="sr-Latn-CS"/>
        </w:rPr>
        <w:t>-om</w:t>
      </w:r>
      <w:r w:rsidR="00E62FBC" w:rsidRPr="00C80B77">
        <w:rPr>
          <w:sz w:val="22"/>
          <w:szCs w:val="22"/>
          <w:lang w:val="sr-Latn-CS"/>
        </w:rPr>
        <w:t xml:space="preserve"> i </w:t>
      </w:r>
      <w:r w:rsidR="00954B06" w:rsidRPr="00C80B77">
        <w:rPr>
          <w:i/>
          <w:sz w:val="22"/>
          <w:szCs w:val="22"/>
          <w:lang w:val="sr-Latn-CS"/>
        </w:rPr>
        <w:t>prax</w:t>
      </w:r>
      <w:r w:rsidR="00E62FBC" w:rsidRPr="00C80B77">
        <w:rPr>
          <w:i/>
          <w:sz w:val="22"/>
          <w:szCs w:val="22"/>
          <w:lang w:val="sr-Latn-CS"/>
        </w:rPr>
        <w:t>is</w:t>
      </w:r>
      <w:r w:rsidR="00C80B77">
        <w:rPr>
          <w:sz w:val="22"/>
          <w:szCs w:val="22"/>
          <w:lang w:val="sr-Latn-CS"/>
        </w:rPr>
        <w:t xml:space="preserve">-om </w:t>
      </w:r>
      <w:r>
        <w:rPr>
          <w:sz w:val="22"/>
          <w:szCs w:val="22"/>
          <w:lang w:val="sr-Latn-CS"/>
        </w:rPr>
        <w:t xml:space="preserve">počne </w:t>
      </w:r>
      <w:r w:rsidR="00C80B77">
        <w:rPr>
          <w:sz w:val="22"/>
          <w:szCs w:val="22"/>
          <w:lang w:val="sr-Latn-CS"/>
        </w:rPr>
        <w:t xml:space="preserve">dovoditi u pitanje </w:t>
      </w:r>
      <w:r w:rsidR="00381216">
        <w:rPr>
          <w:sz w:val="22"/>
          <w:szCs w:val="22"/>
          <w:lang w:val="sr-Latn-CS"/>
        </w:rPr>
        <w:t>sistem uopšt</w:t>
      </w:r>
      <w:r w:rsidR="00AB2392">
        <w:rPr>
          <w:sz w:val="22"/>
          <w:szCs w:val="22"/>
          <w:lang w:val="sr-Latn-CS"/>
        </w:rPr>
        <w:t>e ili njegove konkretne delove</w:t>
      </w:r>
      <w:r w:rsidR="00381216">
        <w:rPr>
          <w:sz w:val="22"/>
          <w:szCs w:val="22"/>
          <w:lang w:val="sr-Latn-CS"/>
        </w:rPr>
        <w:t>.</w:t>
      </w:r>
      <w:r w:rsidR="00E96166">
        <w:rPr>
          <w:sz w:val="22"/>
          <w:szCs w:val="22"/>
          <w:lang w:val="sr-Latn-CS"/>
        </w:rPr>
        <w:t xml:space="preserve"> Tako, primera radi</w:t>
      </w:r>
      <w:r>
        <w:rPr>
          <w:sz w:val="22"/>
          <w:szCs w:val="22"/>
          <w:lang w:val="sr-Latn-CS"/>
        </w:rPr>
        <w:t xml:space="preserve">, sistemska funkcionalnost može da se markira kao izrazito negativna pojava u slučajevima kada prioritet ima ona vrsta sistema koja ne vodi računa o zadovoljenju individualnih ljudskih potreba, prava i sloboda, kao što i sistemska disfunkcionalnost može da se markira kao izrazito pozitivna pojava u slučajevima kada se prioritet daje upravo onom individualnom, te kada se od sistema očekuje da doprinese ostvarivanju onih </w:t>
      </w:r>
      <w:r w:rsidR="00DE64B1">
        <w:rPr>
          <w:sz w:val="22"/>
          <w:szCs w:val="22"/>
          <w:lang w:val="sr-Latn-CS"/>
        </w:rPr>
        <w:t xml:space="preserve">partikularnih </w:t>
      </w:r>
      <w:r>
        <w:rPr>
          <w:sz w:val="22"/>
          <w:szCs w:val="22"/>
          <w:lang w:val="sr-Latn-CS"/>
        </w:rPr>
        <w:t xml:space="preserve">interesa i ciljeva koji imaju pozitivne implikacije </w:t>
      </w:r>
      <w:r w:rsidR="00DE64B1">
        <w:rPr>
          <w:sz w:val="22"/>
          <w:szCs w:val="22"/>
          <w:lang w:val="sr-Latn-CS"/>
        </w:rPr>
        <w:t xml:space="preserve">i </w:t>
      </w:r>
      <w:r>
        <w:rPr>
          <w:sz w:val="22"/>
          <w:szCs w:val="22"/>
          <w:lang w:val="sr-Latn-CS"/>
        </w:rPr>
        <w:t>po samu celinu</w:t>
      </w:r>
      <w:r w:rsidR="00DE64B1">
        <w:rPr>
          <w:sz w:val="22"/>
          <w:szCs w:val="22"/>
          <w:lang w:val="sr-Latn-CS"/>
        </w:rPr>
        <w:t xml:space="preserve"> budući da predstavljaju njen integrativni deo.</w:t>
      </w:r>
      <w:r w:rsidR="00E96166">
        <w:rPr>
          <w:sz w:val="22"/>
          <w:szCs w:val="22"/>
          <w:lang w:val="sr-Latn-CS"/>
        </w:rPr>
        <w:t xml:space="preserve"> </w:t>
      </w:r>
    </w:p>
    <w:p w:rsidR="00205135" w:rsidRDefault="003B5675" w:rsidP="00EB6B07">
      <w:pPr>
        <w:pStyle w:val="font8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Stoga</w:t>
      </w:r>
      <w:r w:rsidR="00381216">
        <w:rPr>
          <w:sz w:val="22"/>
          <w:szCs w:val="22"/>
          <w:lang w:val="sr-Latn-CS"/>
        </w:rPr>
        <w:t>, pitanje koje se neminovno nameće tiče se procene relevantnosti funkcionalnosti, ali i disfunkcionalnosti društvenog subjekta i to kako za njega</w:t>
      </w:r>
      <w:r w:rsidR="00AB2392">
        <w:rPr>
          <w:sz w:val="22"/>
          <w:szCs w:val="22"/>
          <w:lang w:val="sr-Latn-CS"/>
        </w:rPr>
        <w:t xml:space="preserve"> samog tako i za sistem uopšte</w:t>
      </w:r>
      <w:r w:rsidR="00381216">
        <w:rPr>
          <w:sz w:val="22"/>
          <w:szCs w:val="22"/>
          <w:lang w:val="sr-Latn-CS"/>
        </w:rPr>
        <w:t xml:space="preserve">. </w:t>
      </w:r>
      <w:r w:rsidR="00AB2392">
        <w:rPr>
          <w:sz w:val="22"/>
          <w:szCs w:val="22"/>
          <w:lang w:val="sr-Latn-CS"/>
        </w:rPr>
        <w:t xml:space="preserve">Nadalje,  s obzirom na to da </w:t>
      </w:r>
      <w:r w:rsidR="00205135">
        <w:rPr>
          <w:sz w:val="22"/>
          <w:szCs w:val="22"/>
          <w:lang w:val="sr-Latn-CS"/>
        </w:rPr>
        <w:t xml:space="preserve">sistemska </w:t>
      </w:r>
      <w:r w:rsidR="00DE64B1">
        <w:rPr>
          <w:sz w:val="22"/>
          <w:szCs w:val="22"/>
          <w:lang w:val="sr-Latn-CS"/>
        </w:rPr>
        <w:t>(dis)</w:t>
      </w:r>
      <w:r w:rsidR="00FA01DE">
        <w:rPr>
          <w:sz w:val="22"/>
          <w:szCs w:val="22"/>
          <w:lang w:val="sr-Latn-CS"/>
        </w:rPr>
        <w:t xml:space="preserve">funkcionalnost </w:t>
      </w:r>
      <w:r w:rsidR="00205135">
        <w:rPr>
          <w:sz w:val="22"/>
          <w:szCs w:val="22"/>
          <w:lang w:val="sr-Latn-CS"/>
        </w:rPr>
        <w:t>po sebi nije niti isključivo pozitivno niti negativno svojstvo (savremenog) čoveka</w:t>
      </w:r>
      <w:r w:rsidR="00FA01DE">
        <w:rPr>
          <w:sz w:val="22"/>
          <w:szCs w:val="22"/>
          <w:lang w:val="sr-Latn-CS"/>
        </w:rPr>
        <w:t>,</w:t>
      </w:r>
      <w:r w:rsidR="00AB2392">
        <w:rPr>
          <w:sz w:val="22"/>
          <w:szCs w:val="22"/>
          <w:lang w:val="sr-Latn-CS"/>
        </w:rPr>
        <w:t xml:space="preserve"> važno je voditi računa o osnovanosti kritike koja joj se upućuje. </w:t>
      </w:r>
      <w:r w:rsidR="00205135">
        <w:rPr>
          <w:sz w:val="22"/>
          <w:szCs w:val="22"/>
          <w:lang w:val="sr-Latn-CS"/>
        </w:rPr>
        <w:t xml:space="preserve">Naime, da li će se </w:t>
      </w:r>
      <w:r w:rsidR="00177E04">
        <w:rPr>
          <w:sz w:val="22"/>
          <w:szCs w:val="22"/>
          <w:lang w:val="sr-Latn-CS"/>
        </w:rPr>
        <w:t xml:space="preserve">(dis)funkcionalnost </w:t>
      </w:r>
      <w:r w:rsidR="00FA01DE">
        <w:rPr>
          <w:sz w:val="22"/>
          <w:szCs w:val="22"/>
          <w:lang w:val="sr-Latn-CS"/>
        </w:rPr>
        <w:t>potvrditi kao</w:t>
      </w:r>
      <w:r w:rsidR="00205135">
        <w:rPr>
          <w:sz w:val="22"/>
          <w:szCs w:val="22"/>
          <w:lang w:val="sr-Latn-CS"/>
        </w:rPr>
        <w:t xml:space="preserve"> </w:t>
      </w:r>
      <w:r w:rsidR="00FA01DE">
        <w:rPr>
          <w:sz w:val="22"/>
          <w:szCs w:val="22"/>
          <w:lang w:val="sr-Latn-CS"/>
        </w:rPr>
        <w:t>pozitivna</w:t>
      </w:r>
      <w:r w:rsidR="00205135">
        <w:rPr>
          <w:sz w:val="22"/>
          <w:szCs w:val="22"/>
          <w:lang w:val="sr-Latn-CS"/>
        </w:rPr>
        <w:t xml:space="preserve"> ili</w:t>
      </w:r>
      <w:r w:rsidR="00177E04">
        <w:rPr>
          <w:sz w:val="22"/>
          <w:szCs w:val="22"/>
          <w:lang w:val="sr-Latn-CS"/>
        </w:rPr>
        <w:t xml:space="preserve"> pak neg</w:t>
      </w:r>
      <w:r w:rsidR="00FA01DE">
        <w:rPr>
          <w:sz w:val="22"/>
          <w:szCs w:val="22"/>
          <w:lang w:val="sr-Latn-CS"/>
        </w:rPr>
        <w:t>ativna</w:t>
      </w:r>
      <w:r w:rsidR="00177E04">
        <w:rPr>
          <w:sz w:val="22"/>
          <w:szCs w:val="22"/>
          <w:lang w:val="sr-Latn-CS"/>
        </w:rPr>
        <w:t xml:space="preserve"> zavisi</w:t>
      </w:r>
      <w:r w:rsidR="00DE64B1">
        <w:rPr>
          <w:sz w:val="22"/>
          <w:szCs w:val="22"/>
          <w:lang w:val="sr-Latn-CS"/>
        </w:rPr>
        <w:t xml:space="preserve">, između ostalog, </w:t>
      </w:r>
      <w:r w:rsidR="00205135">
        <w:rPr>
          <w:sz w:val="22"/>
          <w:szCs w:val="22"/>
          <w:lang w:val="sr-Latn-CS"/>
        </w:rPr>
        <w:t xml:space="preserve">od samog </w:t>
      </w:r>
      <w:r w:rsidR="00177E04">
        <w:rPr>
          <w:sz w:val="22"/>
          <w:szCs w:val="22"/>
          <w:lang w:val="sr-Latn-CS"/>
        </w:rPr>
        <w:t>sistema i njegove strukture, zatim pojedinca i načina na koji je integrisan u isti, kao i implikacija koje proizilaze iz uspostavljene veze između sistema i pojedinca.</w:t>
      </w:r>
    </w:p>
    <w:p w:rsidR="00381216" w:rsidRDefault="00381216" w:rsidP="00EB6B07">
      <w:pPr>
        <w:pStyle w:val="font8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Imajući u vidu aktuelne društvene (ne)prilike</w:t>
      </w:r>
      <w:r w:rsidR="00265FA6" w:rsidRPr="00215696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Latn-CS"/>
        </w:rPr>
        <w:t xml:space="preserve"> utisak koji se neminovno nameće jeste da se čovek sve više usmerava ka tome da bude </w:t>
      </w:r>
      <w:r w:rsidR="00953E38">
        <w:rPr>
          <w:sz w:val="22"/>
          <w:szCs w:val="22"/>
          <w:lang w:val="sr-Latn-CS"/>
        </w:rPr>
        <w:t xml:space="preserve">kako direktno tako i indirektno u funkciji </w:t>
      </w:r>
      <w:r w:rsidR="00DE64B1">
        <w:rPr>
          <w:sz w:val="22"/>
          <w:szCs w:val="22"/>
          <w:lang w:val="sr-Latn-CS"/>
        </w:rPr>
        <w:t xml:space="preserve">krajnje upitnog </w:t>
      </w:r>
      <w:r w:rsidR="00177E04">
        <w:rPr>
          <w:sz w:val="22"/>
          <w:szCs w:val="22"/>
          <w:lang w:val="sr-Latn-CS"/>
        </w:rPr>
        <w:t xml:space="preserve">društvenog </w:t>
      </w:r>
      <w:r w:rsidR="00953E38">
        <w:rPr>
          <w:sz w:val="22"/>
          <w:szCs w:val="22"/>
          <w:lang w:val="sr-Latn-CS"/>
        </w:rPr>
        <w:lastRenderedPageBreak/>
        <w:t>sistema</w:t>
      </w:r>
      <w:r w:rsidR="00177E04">
        <w:rPr>
          <w:sz w:val="22"/>
          <w:szCs w:val="22"/>
          <w:lang w:val="sr-Latn-CS"/>
        </w:rPr>
        <w:t xml:space="preserve"> i njime obuhvaćenih podsistema</w:t>
      </w:r>
      <w:r w:rsidR="00953E38">
        <w:rPr>
          <w:sz w:val="22"/>
          <w:szCs w:val="22"/>
          <w:lang w:val="sr-Latn-CS"/>
        </w:rPr>
        <w:t xml:space="preserve">, kao i da je stepen njegove sistemske funkcionalnosti određujući za njegovo pozicioniranje, a potom i </w:t>
      </w:r>
      <w:r w:rsidR="00AF3875">
        <w:rPr>
          <w:sz w:val="22"/>
          <w:szCs w:val="22"/>
          <w:lang w:val="sr-Latn-CS"/>
        </w:rPr>
        <w:t>za mogućnosti crpljenja najrazličitijih benefita.</w:t>
      </w:r>
      <w:r w:rsidR="00205135">
        <w:rPr>
          <w:sz w:val="22"/>
          <w:szCs w:val="22"/>
          <w:lang w:val="sr-Latn-CS"/>
        </w:rPr>
        <w:t xml:space="preserve"> </w:t>
      </w:r>
      <w:r w:rsidR="00177E04">
        <w:rPr>
          <w:sz w:val="22"/>
          <w:szCs w:val="22"/>
          <w:lang w:val="sr-Latn-CS"/>
        </w:rPr>
        <w:t xml:space="preserve">Drugim rečima, sistem je sve manje u službi društvenog subjekta i stoga mu potonji nije neophodan kako </w:t>
      </w:r>
      <w:r w:rsidR="00912948">
        <w:rPr>
          <w:sz w:val="22"/>
          <w:szCs w:val="22"/>
          <w:lang w:val="sr-Latn-CS"/>
        </w:rPr>
        <w:t>bi se preko opšteg dobra obezb</w:t>
      </w:r>
      <w:r w:rsidR="00177E04">
        <w:rPr>
          <w:sz w:val="22"/>
          <w:szCs w:val="22"/>
          <w:lang w:val="sr-Latn-CS"/>
        </w:rPr>
        <w:t>edila i pojedinačna dobra i koristi, već kako bi se zadovoljili limitirani ciljevi interesnih grupacija.</w:t>
      </w:r>
      <w:r w:rsidR="00FA01DE">
        <w:rPr>
          <w:sz w:val="22"/>
          <w:szCs w:val="22"/>
          <w:lang w:val="sr-Latn-CS"/>
        </w:rPr>
        <w:t xml:space="preserve"> Benefiti koje istrumentalizovan društveni subjekt ostvaruje u navedenim okolnostima ne samo da su prolaznog karaktera, već je i njihova pozitivna valorizacija pod znakom pitanja.</w:t>
      </w:r>
    </w:p>
    <w:p w:rsidR="00AF3875" w:rsidRDefault="00FA01DE" w:rsidP="00953E38">
      <w:pPr>
        <w:pStyle w:val="font8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Iz tog razloga je važno je imati u vidu da sistemska funkcionalnost</w:t>
      </w:r>
      <w:r w:rsidR="00AF3875">
        <w:rPr>
          <w:sz w:val="22"/>
          <w:szCs w:val="22"/>
          <w:lang w:val="sr-Latn-CS"/>
        </w:rPr>
        <w:t xml:space="preserve"> </w:t>
      </w:r>
      <w:r w:rsidR="00953E38" w:rsidRPr="00953E38">
        <w:rPr>
          <w:sz w:val="22"/>
          <w:szCs w:val="22"/>
          <w:lang w:val="sr-Latn-CS"/>
        </w:rPr>
        <w:t xml:space="preserve">neretko za svoje konsekvence </w:t>
      </w:r>
      <w:r w:rsidR="00205135">
        <w:rPr>
          <w:sz w:val="22"/>
          <w:szCs w:val="22"/>
          <w:lang w:val="sr-Latn-CS"/>
        </w:rPr>
        <w:t xml:space="preserve">može imati </w:t>
      </w:r>
      <w:r w:rsidR="00953E38" w:rsidRPr="00953E38">
        <w:rPr>
          <w:sz w:val="22"/>
          <w:szCs w:val="22"/>
          <w:lang w:val="sr-Latn-CS"/>
        </w:rPr>
        <w:t>pojave poput jednoumnosti, unifikacije, homogenizacije i totalizujućeg kretanja</w:t>
      </w:r>
      <w:r w:rsidR="00205135">
        <w:rPr>
          <w:sz w:val="22"/>
          <w:szCs w:val="22"/>
          <w:lang w:val="sr-Latn-CS"/>
        </w:rPr>
        <w:t xml:space="preserve">, odnosno pojave </w:t>
      </w:r>
      <w:r w:rsidR="00953E38" w:rsidRPr="00953E38">
        <w:rPr>
          <w:sz w:val="22"/>
          <w:szCs w:val="22"/>
          <w:lang w:val="sr-Latn-CS"/>
        </w:rPr>
        <w:t xml:space="preserve">koje </w:t>
      </w:r>
      <w:r w:rsidR="00AF3875">
        <w:rPr>
          <w:sz w:val="22"/>
          <w:szCs w:val="22"/>
          <w:lang w:val="sr-Latn-CS"/>
        </w:rPr>
        <w:t xml:space="preserve">kao takve </w:t>
      </w:r>
      <w:r w:rsidR="00953E38" w:rsidRPr="00953E38">
        <w:rPr>
          <w:sz w:val="22"/>
          <w:szCs w:val="22"/>
          <w:lang w:val="sr-Latn-CS"/>
        </w:rPr>
        <w:t>zauzimaju primat u odnosu na afirmativno, slobodno, otvoreno i (samo)kritičko mišljenje i njime podstaknuto de</w:t>
      </w:r>
      <w:r w:rsidR="00953E38" w:rsidRPr="00AF3875">
        <w:rPr>
          <w:sz w:val="22"/>
          <w:szCs w:val="22"/>
          <w:lang w:val="sr-Latn-CS"/>
        </w:rPr>
        <w:t xml:space="preserve">lovanje. Nadalje, sistemska funkcionalnost sa sobom </w:t>
      </w:r>
      <w:r w:rsidR="00205135">
        <w:rPr>
          <w:sz w:val="22"/>
          <w:szCs w:val="22"/>
          <w:lang w:val="sr-Latn-CS"/>
        </w:rPr>
        <w:t xml:space="preserve">može da </w:t>
      </w:r>
      <w:r w:rsidR="00953E38" w:rsidRPr="00AF3875">
        <w:rPr>
          <w:sz w:val="22"/>
          <w:szCs w:val="22"/>
          <w:lang w:val="sr-Latn-CS"/>
        </w:rPr>
        <w:t xml:space="preserve">povlači zatvorenost i ograničenost, a </w:t>
      </w:r>
      <w:r w:rsidR="00AF3875" w:rsidRPr="00AF3875">
        <w:rPr>
          <w:sz w:val="22"/>
          <w:szCs w:val="22"/>
          <w:lang w:val="sr-Latn-CS"/>
        </w:rPr>
        <w:t>što neretko vodi ka pojavi nacionalizm</w:t>
      </w:r>
      <w:r w:rsidR="00E96166">
        <w:rPr>
          <w:sz w:val="22"/>
          <w:szCs w:val="22"/>
          <w:lang w:val="sr-Latn-CS"/>
        </w:rPr>
        <w:t>a, homofobije, ksenofobije, mizo</w:t>
      </w:r>
      <w:r w:rsidR="00AF3875" w:rsidRPr="00AF3875">
        <w:rPr>
          <w:sz w:val="22"/>
          <w:szCs w:val="22"/>
          <w:lang w:val="sr-Latn-CS"/>
        </w:rPr>
        <w:t xml:space="preserve">ginije, verskog fanatizma, revizija prošlosti, „kultura“ žrtvovanja i smrti i itd. </w:t>
      </w:r>
    </w:p>
    <w:p w:rsidR="00E96166" w:rsidRDefault="00E96166" w:rsidP="00F67B7F">
      <w:pPr>
        <w:pStyle w:val="font8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Zbog svega navedenog, kao jedan od vodećih izazova sa kojima se suočava savremeni društveni subjekt jeste</w:t>
      </w:r>
      <w:r w:rsidR="005877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adekvatno pozicioniranje unutar postojećeg društvenog sistema, kao i njime obuhvaćenih podsistema, odnosno, preciznije rečeno, pozicioniranje koje sa sobom neće nosit</w:t>
      </w:r>
      <w:r w:rsidR="0058774D">
        <w:rPr>
          <w:sz w:val="22"/>
          <w:szCs w:val="22"/>
          <w:lang w:val="sr-Latn-CS"/>
        </w:rPr>
        <w:t>i negativne implikacije po njemu</w:t>
      </w:r>
      <w:r>
        <w:rPr>
          <w:sz w:val="22"/>
          <w:szCs w:val="22"/>
          <w:lang w:val="sr-Latn-CS"/>
        </w:rPr>
        <w:t xml:space="preserve"> svojstvenu osobenost, te slobodu u mišljenju i delovanju. </w:t>
      </w:r>
      <w:r w:rsidR="0037516E">
        <w:rPr>
          <w:sz w:val="22"/>
          <w:szCs w:val="22"/>
          <w:lang w:val="sr-Latn-CS"/>
        </w:rPr>
        <w:t>Drugim rečima, i</w:t>
      </w:r>
      <w:r>
        <w:rPr>
          <w:sz w:val="22"/>
          <w:szCs w:val="22"/>
          <w:lang w:val="sr-Latn-CS"/>
        </w:rPr>
        <w:t>znalaženje „prave mere“ kada je u pitanju subjektovo angažovanje u korist sistema, ali zarad vlastite dobrobiti, odnosno zauzimanje „zlatne sredine“ između sistemskih i vlas</w:t>
      </w:r>
      <w:r w:rsidR="0037516E">
        <w:rPr>
          <w:sz w:val="22"/>
          <w:szCs w:val="22"/>
          <w:lang w:val="sr-Latn-CS"/>
        </w:rPr>
        <w:t>titih interesa jeste zahtev na koji</w:t>
      </w:r>
      <w:r>
        <w:rPr>
          <w:sz w:val="22"/>
          <w:szCs w:val="22"/>
          <w:lang w:val="sr-Latn-CS"/>
        </w:rPr>
        <w:t xml:space="preserve"> </w:t>
      </w:r>
      <w:r w:rsidR="0037516E">
        <w:rPr>
          <w:sz w:val="22"/>
          <w:szCs w:val="22"/>
          <w:lang w:val="sr-Latn-CS"/>
        </w:rPr>
        <w:t xml:space="preserve">čovek kao </w:t>
      </w:r>
      <w:r>
        <w:rPr>
          <w:sz w:val="22"/>
          <w:szCs w:val="22"/>
          <w:lang w:val="sr-Latn-CS"/>
        </w:rPr>
        <w:t>društveni subjekt</w:t>
      </w:r>
      <w:r w:rsidR="0037516E">
        <w:rPr>
          <w:sz w:val="22"/>
          <w:szCs w:val="22"/>
          <w:lang w:val="sr-Latn-CS"/>
        </w:rPr>
        <w:t xml:space="preserve"> treba št</w:t>
      </w:r>
      <w:r w:rsidR="0058774D">
        <w:rPr>
          <w:sz w:val="22"/>
          <w:szCs w:val="22"/>
          <w:lang w:val="sr-Latn-CS"/>
        </w:rPr>
        <w:t>o uspeš</w:t>
      </w:r>
      <w:r w:rsidR="0037516E">
        <w:rPr>
          <w:sz w:val="22"/>
          <w:szCs w:val="22"/>
          <w:lang w:val="sr-Latn-CS"/>
        </w:rPr>
        <w:t xml:space="preserve">nije da odgovori kako bi predupredio </w:t>
      </w:r>
      <w:r w:rsidR="0058774D">
        <w:rPr>
          <w:sz w:val="22"/>
          <w:szCs w:val="22"/>
          <w:lang w:val="sr-Latn-CS"/>
        </w:rPr>
        <w:t xml:space="preserve">dovođenje u pitanje ili čak negiranje sopstvene subjektivnosti. </w:t>
      </w:r>
    </w:p>
    <w:p w:rsidR="006D1320" w:rsidRPr="00EE2BD5" w:rsidRDefault="00EA6C1C" w:rsidP="00EA6C1C">
      <w:pPr>
        <w:pStyle w:val="font8"/>
        <w:jc w:val="both"/>
        <w:rPr>
          <w:rStyle w:val="color23"/>
          <w:b/>
          <w:sz w:val="22"/>
          <w:szCs w:val="22"/>
          <w:lang w:val="sr-Latn-CS"/>
        </w:rPr>
      </w:pPr>
      <w:r w:rsidRPr="00EE2BD5">
        <w:rPr>
          <w:rStyle w:val="color23"/>
          <w:b/>
          <w:sz w:val="22"/>
          <w:szCs w:val="22"/>
          <w:lang w:val="sr-Latn-CS"/>
        </w:rPr>
        <w:t>Centar za afi</w:t>
      </w:r>
      <w:r w:rsidR="00717990" w:rsidRPr="00EE2BD5">
        <w:rPr>
          <w:rStyle w:val="color23"/>
          <w:b/>
          <w:sz w:val="22"/>
          <w:szCs w:val="22"/>
          <w:lang w:val="sr-Latn-CS"/>
        </w:rPr>
        <w:t xml:space="preserve">rmaciju slobodne misli poziva </w:t>
      </w:r>
      <w:r w:rsidR="0088660F" w:rsidRPr="00EE2BD5">
        <w:rPr>
          <w:rStyle w:val="color23"/>
          <w:b/>
          <w:sz w:val="22"/>
          <w:szCs w:val="22"/>
          <w:lang w:val="sr-Latn-CS"/>
        </w:rPr>
        <w:t xml:space="preserve">zainteresovane </w:t>
      </w:r>
      <w:r w:rsidRPr="00EE2BD5">
        <w:rPr>
          <w:rStyle w:val="color23"/>
          <w:b/>
          <w:sz w:val="22"/>
          <w:szCs w:val="22"/>
          <w:lang w:val="sr-Latn-CS"/>
        </w:rPr>
        <w:t>studente</w:t>
      </w:r>
      <w:r w:rsidR="0088660F" w:rsidRPr="00EE2BD5">
        <w:rPr>
          <w:rStyle w:val="color23"/>
          <w:b/>
          <w:sz w:val="22"/>
          <w:szCs w:val="22"/>
          <w:lang w:val="sr-Latn-CS"/>
        </w:rPr>
        <w:t xml:space="preserve"> i studentkinje</w:t>
      </w:r>
      <w:r w:rsidRPr="00EE2BD5">
        <w:rPr>
          <w:rStyle w:val="color23"/>
          <w:b/>
          <w:sz w:val="22"/>
          <w:szCs w:val="22"/>
          <w:lang w:val="sr-Latn-CS"/>
        </w:rPr>
        <w:t xml:space="preserve"> </w:t>
      </w:r>
      <w:r w:rsidR="00046113" w:rsidRPr="00EE2BD5">
        <w:rPr>
          <w:rStyle w:val="color23"/>
          <w:b/>
          <w:sz w:val="22"/>
          <w:szCs w:val="22"/>
          <w:lang w:val="sr-Latn-CS"/>
        </w:rPr>
        <w:t xml:space="preserve">osnovnih, master i doktorskih </w:t>
      </w:r>
      <w:r w:rsidR="00717990" w:rsidRPr="00EE2BD5">
        <w:rPr>
          <w:rStyle w:val="color23"/>
          <w:b/>
          <w:sz w:val="22"/>
          <w:szCs w:val="22"/>
          <w:lang w:val="sr-Latn-CS"/>
        </w:rPr>
        <w:t xml:space="preserve">studija </w:t>
      </w:r>
      <w:r w:rsidR="007F2088">
        <w:rPr>
          <w:rStyle w:val="color23"/>
          <w:b/>
          <w:sz w:val="22"/>
          <w:szCs w:val="22"/>
          <w:lang w:val="sr-Latn-CS"/>
        </w:rPr>
        <w:t xml:space="preserve">(ali i one koji su uspešno okončali svoje studije) </w:t>
      </w:r>
      <w:r w:rsidRPr="00EE2BD5">
        <w:rPr>
          <w:rStyle w:val="color23"/>
          <w:b/>
          <w:sz w:val="22"/>
          <w:szCs w:val="22"/>
          <w:lang w:val="sr-Latn-CS"/>
        </w:rPr>
        <w:t xml:space="preserve">da iz ugla različitih naučnih sfera (filozofija, sociologija, </w:t>
      </w:r>
      <w:r w:rsidR="00EE2BD5" w:rsidRPr="00EE2BD5">
        <w:rPr>
          <w:rStyle w:val="color23"/>
          <w:b/>
          <w:sz w:val="22"/>
          <w:szCs w:val="22"/>
          <w:lang w:val="sr-Latn-CS"/>
        </w:rPr>
        <w:t xml:space="preserve">istorija, </w:t>
      </w:r>
      <w:r w:rsidRPr="00EE2BD5">
        <w:rPr>
          <w:rStyle w:val="color23"/>
          <w:b/>
          <w:sz w:val="22"/>
          <w:szCs w:val="22"/>
          <w:lang w:val="sr-Latn-CS"/>
        </w:rPr>
        <w:t xml:space="preserve">psihologija, lingvistika, nauka o književnosti, političke nauke, </w:t>
      </w:r>
      <w:r w:rsidR="005323A3" w:rsidRPr="00EE2BD5">
        <w:rPr>
          <w:rStyle w:val="color23"/>
          <w:b/>
          <w:sz w:val="22"/>
          <w:szCs w:val="22"/>
          <w:lang w:val="sr-Latn-CS"/>
        </w:rPr>
        <w:t xml:space="preserve">studije umetnosti, </w:t>
      </w:r>
      <w:r w:rsidRPr="00EE2BD5">
        <w:rPr>
          <w:rStyle w:val="color23"/>
          <w:b/>
          <w:sz w:val="22"/>
          <w:szCs w:val="22"/>
          <w:lang w:val="sr-Latn-CS"/>
        </w:rPr>
        <w:t>antropologija, medijske stud</w:t>
      </w:r>
      <w:r w:rsidR="00717990" w:rsidRPr="00EE2BD5">
        <w:rPr>
          <w:rStyle w:val="color23"/>
          <w:b/>
          <w:sz w:val="22"/>
          <w:szCs w:val="22"/>
          <w:lang w:val="sr-Latn-CS"/>
        </w:rPr>
        <w:t>ije, metodika nastave itd.) predstave svoje naučno-istraživačke radove na zadatu temu</w:t>
      </w:r>
      <w:r w:rsidRPr="00EE2BD5">
        <w:rPr>
          <w:rStyle w:val="color23"/>
          <w:b/>
          <w:sz w:val="22"/>
          <w:szCs w:val="22"/>
          <w:lang w:val="sr-Latn-CS"/>
        </w:rPr>
        <w:t>.</w:t>
      </w:r>
    </w:p>
    <w:p w:rsidR="00EA6C1C" w:rsidRPr="00EE2BD5" w:rsidRDefault="00A92AAC" w:rsidP="00EA6C1C">
      <w:pPr>
        <w:pStyle w:val="font8"/>
        <w:jc w:val="both"/>
        <w:rPr>
          <w:sz w:val="22"/>
          <w:szCs w:val="22"/>
          <w:lang w:val="sr-Latn-CS"/>
        </w:rPr>
      </w:pPr>
      <w:r w:rsidRPr="00EE2BD5">
        <w:rPr>
          <w:rStyle w:val="color23"/>
          <w:sz w:val="22"/>
          <w:szCs w:val="22"/>
          <w:lang w:val="sr-Latn-CS"/>
        </w:rPr>
        <w:t>Pojedinačni doprinosi s</w:t>
      </w:r>
      <w:r w:rsidR="00EA6C1C" w:rsidRPr="00EE2BD5">
        <w:rPr>
          <w:rStyle w:val="color23"/>
          <w:sz w:val="22"/>
          <w:szCs w:val="22"/>
          <w:lang w:val="sr-Latn-CS"/>
        </w:rPr>
        <w:t>kupu obuhvataju sledeći spektar podtema:</w:t>
      </w:r>
    </w:p>
    <w:p w:rsidR="00EE2BD5" w:rsidRPr="002C5B60" w:rsidRDefault="00EE2BD5" w:rsidP="006D1320">
      <w:pPr>
        <w:pStyle w:val="font8"/>
        <w:numPr>
          <w:ilvl w:val="0"/>
          <w:numId w:val="5"/>
        </w:numPr>
        <w:jc w:val="both"/>
        <w:rPr>
          <w:rStyle w:val="color23"/>
          <w:sz w:val="22"/>
          <w:szCs w:val="22"/>
          <w:lang w:val="sr-Latn-CS"/>
        </w:rPr>
      </w:pPr>
      <w:r w:rsidRPr="002C5B60">
        <w:rPr>
          <w:rStyle w:val="color23"/>
          <w:sz w:val="22"/>
          <w:szCs w:val="22"/>
          <w:lang w:val="sr-Latn-CS"/>
        </w:rPr>
        <w:t>Društveni sistem i njegove pozitivne/negativne implikacije po društvene subjekte</w:t>
      </w:r>
    </w:p>
    <w:p w:rsidR="006D1320" w:rsidRPr="002C5B60" w:rsidRDefault="006D1320" w:rsidP="006D1320">
      <w:pPr>
        <w:pStyle w:val="font8"/>
        <w:numPr>
          <w:ilvl w:val="0"/>
          <w:numId w:val="5"/>
        </w:numPr>
        <w:jc w:val="both"/>
        <w:rPr>
          <w:rStyle w:val="color23"/>
          <w:sz w:val="22"/>
          <w:szCs w:val="22"/>
          <w:lang w:val="sr-Latn-CS"/>
        </w:rPr>
      </w:pPr>
      <w:r w:rsidRPr="002C5B60">
        <w:rPr>
          <w:rStyle w:val="color23"/>
          <w:sz w:val="22"/>
          <w:szCs w:val="22"/>
          <w:lang w:val="sr-Latn-CS"/>
        </w:rPr>
        <w:t xml:space="preserve">(Ne)moć </w:t>
      </w:r>
      <w:r w:rsidR="00EE2BD5" w:rsidRPr="002C5B60">
        <w:rPr>
          <w:rStyle w:val="color23"/>
          <w:sz w:val="22"/>
          <w:szCs w:val="22"/>
          <w:lang w:val="sr-Latn-CS"/>
        </w:rPr>
        <w:t>društvenog subjekta</w:t>
      </w:r>
    </w:p>
    <w:p w:rsidR="006D1320" w:rsidRPr="002C5B60" w:rsidRDefault="002C5B60" w:rsidP="006D1320">
      <w:pPr>
        <w:pStyle w:val="font8"/>
        <w:numPr>
          <w:ilvl w:val="0"/>
          <w:numId w:val="5"/>
        </w:numPr>
        <w:jc w:val="both"/>
        <w:rPr>
          <w:rStyle w:val="color23"/>
          <w:sz w:val="22"/>
          <w:szCs w:val="22"/>
          <w:lang w:val="sr-Latn-CS"/>
        </w:rPr>
      </w:pPr>
      <w:r>
        <w:rPr>
          <w:rStyle w:val="color23"/>
          <w:sz w:val="22"/>
          <w:szCs w:val="22"/>
          <w:lang w:val="sr-Latn-CS"/>
        </w:rPr>
        <w:t>(Pod)s</w:t>
      </w:r>
      <w:r w:rsidR="00EE2BD5" w:rsidRPr="002C5B60">
        <w:rPr>
          <w:rStyle w:val="color23"/>
          <w:sz w:val="22"/>
          <w:szCs w:val="22"/>
          <w:lang w:val="sr-Latn-CS"/>
        </w:rPr>
        <w:t xml:space="preserve">istemske </w:t>
      </w:r>
      <w:r w:rsidR="006D1320" w:rsidRPr="002C5B60">
        <w:rPr>
          <w:rStyle w:val="color23"/>
          <w:sz w:val="22"/>
          <w:szCs w:val="22"/>
          <w:lang w:val="sr-Latn-CS"/>
        </w:rPr>
        <w:t xml:space="preserve">prakse degradacije </w:t>
      </w:r>
      <w:r w:rsidR="00EE2BD5" w:rsidRPr="002C5B60">
        <w:rPr>
          <w:rStyle w:val="color23"/>
          <w:sz w:val="22"/>
          <w:szCs w:val="22"/>
          <w:lang w:val="sr-Latn-CS"/>
        </w:rPr>
        <w:t>društvenog subjekta</w:t>
      </w:r>
    </w:p>
    <w:p w:rsidR="002F46CD" w:rsidRPr="002C5B60" w:rsidRDefault="006D1320" w:rsidP="00EA6C1C">
      <w:pPr>
        <w:pStyle w:val="font8"/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2C5B60">
        <w:rPr>
          <w:sz w:val="22"/>
          <w:szCs w:val="22"/>
          <w:lang w:val="sr-Latn-CS"/>
        </w:rPr>
        <w:t>Masovnost/opštost versus individualnost/osobenost</w:t>
      </w:r>
    </w:p>
    <w:p w:rsidR="006D1320" w:rsidRPr="002C5B60" w:rsidRDefault="00EE2BD5" w:rsidP="00EA6C1C">
      <w:pPr>
        <w:pStyle w:val="font8"/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2C5B60">
        <w:rPr>
          <w:sz w:val="22"/>
          <w:szCs w:val="22"/>
          <w:lang w:val="sr-Latn-CS"/>
        </w:rPr>
        <w:t xml:space="preserve">Naučna praksa </w:t>
      </w:r>
      <w:r w:rsidR="002C5B60" w:rsidRPr="002C5B60">
        <w:rPr>
          <w:sz w:val="22"/>
          <w:szCs w:val="22"/>
          <w:lang w:val="sr-Latn-CS"/>
        </w:rPr>
        <w:t xml:space="preserve">i njeni potencijali </w:t>
      </w:r>
      <w:r w:rsidR="002F46CD" w:rsidRPr="002C5B60">
        <w:rPr>
          <w:sz w:val="22"/>
          <w:szCs w:val="22"/>
          <w:lang w:val="sr-Latn-CS"/>
        </w:rPr>
        <w:t>za kritičko preispitivanje stvarnosti</w:t>
      </w:r>
    </w:p>
    <w:p w:rsidR="00954B06" w:rsidRPr="002C5B60" w:rsidRDefault="002F46CD" w:rsidP="00B443EB">
      <w:pPr>
        <w:pStyle w:val="font8"/>
        <w:numPr>
          <w:ilvl w:val="0"/>
          <w:numId w:val="5"/>
        </w:numPr>
        <w:jc w:val="both"/>
        <w:rPr>
          <w:rStyle w:val="color23"/>
          <w:sz w:val="22"/>
          <w:szCs w:val="22"/>
          <w:lang w:val="sr-Latn-CS"/>
        </w:rPr>
      </w:pPr>
      <w:r w:rsidRPr="002C5B60">
        <w:rPr>
          <w:rStyle w:val="color23"/>
          <w:sz w:val="22"/>
          <w:szCs w:val="22"/>
          <w:lang w:val="sr-Latn-CS"/>
        </w:rPr>
        <w:t xml:space="preserve">Naučni delatnici kao promoteri (samo)kritičkog odnosa prema </w:t>
      </w:r>
      <w:r w:rsidR="00EE2BD5" w:rsidRPr="002C5B60">
        <w:rPr>
          <w:rStyle w:val="color23"/>
          <w:sz w:val="22"/>
          <w:szCs w:val="22"/>
          <w:lang w:val="sr-Latn-CS"/>
        </w:rPr>
        <w:t>sistemu</w:t>
      </w:r>
    </w:p>
    <w:p w:rsidR="00B443EB" w:rsidRPr="002C5B60" w:rsidRDefault="00B443EB" w:rsidP="00B443EB">
      <w:pPr>
        <w:pStyle w:val="font8"/>
        <w:numPr>
          <w:ilvl w:val="0"/>
          <w:numId w:val="5"/>
        </w:numPr>
        <w:jc w:val="both"/>
        <w:rPr>
          <w:rStyle w:val="color23"/>
          <w:sz w:val="22"/>
          <w:szCs w:val="22"/>
          <w:lang w:val="sr-Latn-CS"/>
        </w:rPr>
      </w:pPr>
      <w:r w:rsidRPr="002C5B60">
        <w:rPr>
          <w:rStyle w:val="color23"/>
          <w:sz w:val="22"/>
          <w:szCs w:val="22"/>
          <w:lang w:val="sr-Latn-CS"/>
        </w:rPr>
        <w:t>Mediji ka</w:t>
      </w:r>
      <w:r w:rsidR="00EE2BD5" w:rsidRPr="002C5B60">
        <w:rPr>
          <w:rStyle w:val="color23"/>
          <w:sz w:val="22"/>
          <w:szCs w:val="22"/>
          <w:lang w:val="sr-Latn-CS"/>
        </w:rPr>
        <w:t xml:space="preserve">o (in)direktni faktor u konstituisanju </w:t>
      </w:r>
      <w:r w:rsidR="002C5B60">
        <w:rPr>
          <w:rStyle w:val="color23"/>
          <w:sz w:val="22"/>
          <w:szCs w:val="22"/>
          <w:lang w:val="sr-Latn-CS"/>
        </w:rPr>
        <w:t>(dis)</w:t>
      </w:r>
      <w:r w:rsidR="00EE2BD5" w:rsidRPr="002C5B60">
        <w:rPr>
          <w:rStyle w:val="color23"/>
          <w:sz w:val="22"/>
          <w:szCs w:val="22"/>
          <w:lang w:val="sr-Latn-CS"/>
        </w:rPr>
        <w:t>funkcionalnih društvenih subjekata</w:t>
      </w:r>
    </w:p>
    <w:p w:rsidR="00B443EB" w:rsidRDefault="00B443EB" w:rsidP="00B443EB">
      <w:pPr>
        <w:pStyle w:val="font8"/>
        <w:numPr>
          <w:ilvl w:val="0"/>
          <w:numId w:val="5"/>
        </w:numPr>
        <w:jc w:val="both"/>
        <w:rPr>
          <w:rStyle w:val="color23"/>
          <w:sz w:val="22"/>
          <w:szCs w:val="22"/>
          <w:lang w:val="sr-Latn-CS"/>
        </w:rPr>
      </w:pPr>
      <w:r w:rsidRPr="002C5B60">
        <w:rPr>
          <w:rStyle w:val="color23"/>
          <w:sz w:val="22"/>
          <w:szCs w:val="22"/>
          <w:lang w:val="sr-Latn-CS"/>
        </w:rPr>
        <w:t>Uloga religije/politike/kulture</w:t>
      </w:r>
      <w:r w:rsidR="00215696">
        <w:rPr>
          <w:rStyle w:val="color23"/>
          <w:sz w:val="22"/>
          <w:szCs w:val="22"/>
          <w:lang w:val="sr-Latn-CS"/>
        </w:rPr>
        <w:t>/</w:t>
      </w:r>
      <w:r w:rsidR="00265FA6" w:rsidRPr="00215696">
        <w:rPr>
          <w:rStyle w:val="color23"/>
          <w:sz w:val="22"/>
          <w:szCs w:val="22"/>
          <w:lang w:val="sr-Latn-CS"/>
        </w:rPr>
        <w:t>jezika</w:t>
      </w:r>
      <w:r w:rsidRPr="002C5B60">
        <w:rPr>
          <w:rStyle w:val="color23"/>
          <w:sz w:val="22"/>
          <w:szCs w:val="22"/>
          <w:lang w:val="sr-Latn-CS"/>
        </w:rPr>
        <w:t xml:space="preserve"> u (pre)oblikovanju </w:t>
      </w:r>
      <w:r w:rsidR="00EE2BD5" w:rsidRPr="002C5B60">
        <w:rPr>
          <w:rStyle w:val="color23"/>
          <w:sz w:val="22"/>
          <w:szCs w:val="22"/>
          <w:lang w:val="sr-Latn-CS"/>
        </w:rPr>
        <w:t>društvenog subjekta</w:t>
      </w:r>
    </w:p>
    <w:p w:rsidR="002C5B60" w:rsidRPr="0058774D" w:rsidRDefault="007F2088" w:rsidP="00B443EB">
      <w:pPr>
        <w:pStyle w:val="font8"/>
        <w:numPr>
          <w:ilvl w:val="0"/>
          <w:numId w:val="5"/>
        </w:numPr>
        <w:jc w:val="both"/>
        <w:rPr>
          <w:rStyle w:val="color23"/>
          <w:sz w:val="22"/>
          <w:szCs w:val="22"/>
          <w:lang w:val="sr-Latn-CS"/>
        </w:rPr>
      </w:pPr>
      <w:r w:rsidRPr="0058774D">
        <w:rPr>
          <w:rStyle w:val="color23"/>
          <w:sz w:val="22"/>
          <w:szCs w:val="22"/>
          <w:lang w:val="sr-Latn-CS"/>
        </w:rPr>
        <w:t>Diskurs kao</w:t>
      </w:r>
      <w:r w:rsidR="0058774D">
        <w:rPr>
          <w:rStyle w:val="color23"/>
          <w:sz w:val="22"/>
          <w:szCs w:val="22"/>
          <w:lang w:val="sr-Latn-CS"/>
        </w:rPr>
        <w:t xml:space="preserve"> instrument za akcije sistema ili reakcije društvenih subjekata</w:t>
      </w:r>
    </w:p>
    <w:p w:rsidR="007F2088" w:rsidRDefault="0058774D" w:rsidP="00B443EB">
      <w:pPr>
        <w:pStyle w:val="font8"/>
        <w:numPr>
          <w:ilvl w:val="0"/>
          <w:numId w:val="5"/>
        </w:numPr>
        <w:jc w:val="both"/>
        <w:rPr>
          <w:rStyle w:val="color23"/>
          <w:sz w:val="22"/>
          <w:szCs w:val="22"/>
          <w:lang w:val="sr-Latn-CS"/>
        </w:rPr>
      </w:pPr>
      <w:r>
        <w:rPr>
          <w:rStyle w:val="color23"/>
          <w:sz w:val="22"/>
          <w:szCs w:val="22"/>
          <w:lang w:val="sr-Latn-CS"/>
        </w:rPr>
        <w:t>Savremena tehničko-tehnološka dostignuća i (dis)funkcionalnost društvenih subjekata</w:t>
      </w:r>
    </w:p>
    <w:p w:rsidR="00265FA6" w:rsidRDefault="00265FA6" w:rsidP="00B443EB">
      <w:pPr>
        <w:pStyle w:val="font8"/>
        <w:numPr>
          <w:ilvl w:val="0"/>
          <w:numId w:val="5"/>
        </w:numPr>
        <w:jc w:val="both"/>
        <w:rPr>
          <w:rStyle w:val="color23"/>
          <w:sz w:val="22"/>
          <w:szCs w:val="22"/>
          <w:lang w:val="sr-Latn-CS"/>
        </w:rPr>
      </w:pPr>
      <w:r>
        <w:rPr>
          <w:rStyle w:val="color23"/>
          <w:sz w:val="22"/>
          <w:szCs w:val="22"/>
          <w:lang w:val="sr-Latn-CS"/>
        </w:rPr>
        <w:t>Politički/medijski jezik kao instrument (dis)funkcionalnosti društvenog subjekta</w:t>
      </w:r>
    </w:p>
    <w:p w:rsidR="00265FA6" w:rsidRPr="00265FA6" w:rsidRDefault="00265FA6" w:rsidP="00C976E9">
      <w:pPr>
        <w:pStyle w:val="font8"/>
        <w:numPr>
          <w:ilvl w:val="0"/>
          <w:numId w:val="5"/>
        </w:numPr>
        <w:jc w:val="both"/>
        <w:rPr>
          <w:rStyle w:val="color23"/>
          <w:sz w:val="22"/>
          <w:szCs w:val="22"/>
          <w:lang w:val="sr-Latn-CS"/>
        </w:rPr>
      </w:pPr>
      <w:r w:rsidRPr="00265FA6">
        <w:rPr>
          <w:rStyle w:val="color23"/>
          <w:sz w:val="22"/>
          <w:szCs w:val="22"/>
          <w:lang w:val="sr-Latn-CS"/>
        </w:rPr>
        <w:t>(Dis)funkcionalnost društven</w:t>
      </w:r>
      <w:r>
        <w:rPr>
          <w:rStyle w:val="color23"/>
          <w:sz w:val="22"/>
          <w:szCs w:val="22"/>
          <w:lang w:val="sr-Latn-CS"/>
        </w:rPr>
        <w:t>og</w:t>
      </w:r>
      <w:r w:rsidRPr="00265FA6">
        <w:rPr>
          <w:rStyle w:val="color23"/>
          <w:sz w:val="22"/>
          <w:szCs w:val="22"/>
          <w:lang w:val="sr-Latn-CS"/>
        </w:rPr>
        <w:t xml:space="preserve"> subjekata</w:t>
      </w:r>
      <w:r>
        <w:rPr>
          <w:rStyle w:val="color23"/>
          <w:sz w:val="22"/>
          <w:szCs w:val="22"/>
          <w:lang w:val="sr-Latn-CS"/>
        </w:rPr>
        <w:t xml:space="preserve"> i savremena književnost</w:t>
      </w:r>
      <w:bookmarkStart w:id="0" w:name="_GoBack"/>
      <w:bookmarkEnd w:id="0"/>
    </w:p>
    <w:p w:rsidR="00EA6C1C" w:rsidRPr="00B443EB" w:rsidRDefault="00BC4862" w:rsidP="00F67B7F">
      <w:pPr>
        <w:pStyle w:val="font8"/>
        <w:jc w:val="both"/>
        <w:rPr>
          <w:b/>
          <w:sz w:val="22"/>
          <w:szCs w:val="22"/>
          <w:lang w:val="sr-Latn-CS"/>
        </w:rPr>
      </w:pPr>
      <w:r w:rsidRPr="00B443EB">
        <w:rPr>
          <w:b/>
          <w:sz w:val="22"/>
          <w:szCs w:val="22"/>
          <w:lang w:val="sr-Latn-CS"/>
        </w:rPr>
        <w:t>Svi r</w:t>
      </w:r>
      <w:r w:rsidR="007F30F0">
        <w:rPr>
          <w:b/>
          <w:sz w:val="22"/>
          <w:szCs w:val="22"/>
          <w:lang w:val="sr-Latn-CS"/>
        </w:rPr>
        <w:t xml:space="preserve">adovi predstavljeni u sklopu </w:t>
      </w:r>
      <w:r w:rsidR="00046113" w:rsidRPr="00B443EB">
        <w:rPr>
          <w:b/>
          <w:sz w:val="22"/>
          <w:szCs w:val="22"/>
          <w:lang w:val="sr-Latn-CS"/>
        </w:rPr>
        <w:t>V</w:t>
      </w:r>
      <w:r w:rsidRPr="00B443EB">
        <w:rPr>
          <w:b/>
          <w:sz w:val="22"/>
          <w:szCs w:val="22"/>
          <w:lang w:val="sr-Latn-CS"/>
        </w:rPr>
        <w:t xml:space="preserve"> Karlovačkih dana slobodne misli biće publikovani u e-zborniku </w:t>
      </w:r>
      <w:r w:rsidR="007F30F0">
        <w:rPr>
          <w:b/>
          <w:sz w:val="22"/>
          <w:szCs w:val="22"/>
          <w:lang w:val="sr-Latn-CS"/>
        </w:rPr>
        <w:t>do kraja 2019</w:t>
      </w:r>
      <w:r w:rsidRPr="00B443EB">
        <w:rPr>
          <w:b/>
          <w:sz w:val="22"/>
          <w:szCs w:val="22"/>
          <w:lang w:val="sr-Latn-CS"/>
        </w:rPr>
        <w:t>. godine.</w:t>
      </w:r>
    </w:p>
    <w:p w:rsidR="00BC4862" w:rsidRPr="00B443EB" w:rsidRDefault="00BC4862" w:rsidP="00EA6C1C">
      <w:pPr>
        <w:pStyle w:val="font8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>Organizatori skupa se nadaju i objavljivaju štampane publikacije kojom će biti obuhvaćeni isključivo pozitivno recenzirani radovi.</w:t>
      </w:r>
    </w:p>
    <w:p w:rsidR="00215696" w:rsidRDefault="00215696">
      <w:pPr>
        <w:rPr>
          <w:rFonts w:ascii="Times New Roman" w:eastAsia="Times New Roman" w:hAnsi="Times New Roman" w:cs="Times New Roman"/>
          <w:b/>
          <w:lang w:val="sr-Latn-CS"/>
        </w:rPr>
      </w:pPr>
      <w:r>
        <w:rPr>
          <w:b/>
          <w:lang w:val="sr-Latn-CS"/>
        </w:rPr>
        <w:br w:type="page"/>
      </w:r>
    </w:p>
    <w:p w:rsidR="00EA6C1C" w:rsidRPr="00B443EB" w:rsidRDefault="008A6F7C" w:rsidP="00EA6C1C">
      <w:pPr>
        <w:pStyle w:val="font8"/>
        <w:jc w:val="both"/>
        <w:rPr>
          <w:b/>
          <w:sz w:val="22"/>
          <w:szCs w:val="22"/>
          <w:lang w:val="sr-Latn-CS"/>
        </w:rPr>
      </w:pPr>
      <w:r w:rsidRPr="00B443EB">
        <w:rPr>
          <w:b/>
          <w:sz w:val="22"/>
          <w:szCs w:val="22"/>
          <w:lang w:val="sr-Latn-CS"/>
        </w:rPr>
        <w:lastRenderedPageBreak/>
        <w:t xml:space="preserve">Radi učešća na </w:t>
      </w:r>
      <w:r w:rsidR="00046113" w:rsidRPr="00B443EB">
        <w:rPr>
          <w:b/>
          <w:sz w:val="22"/>
          <w:szCs w:val="22"/>
          <w:lang w:val="sr-Latn-CS"/>
        </w:rPr>
        <w:t xml:space="preserve">V </w:t>
      </w:r>
      <w:r w:rsidRPr="00B443EB">
        <w:rPr>
          <w:b/>
          <w:sz w:val="22"/>
          <w:szCs w:val="22"/>
          <w:lang w:val="sr-Latn-CS"/>
        </w:rPr>
        <w:t>Karlovački</w:t>
      </w:r>
      <w:r w:rsidR="00046113" w:rsidRPr="00B443EB">
        <w:rPr>
          <w:b/>
          <w:sz w:val="22"/>
          <w:szCs w:val="22"/>
          <w:lang w:val="sr-Latn-CS"/>
        </w:rPr>
        <w:t>m danima</w:t>
      </w:r>
      <w:r w:rsidRPr="00B443EB">
        <w:rPr>
          <w:b/>
          <w:sz w:val="22"/>
          <w:szCs w:val="22"/>
          <w:lang w:val="sr-Latn-CS"/>
        </w:rPr>
        <w:t xml:space="preserve"> </w:t>
      </w:r>
      <w:r w:rsidR="00BC4862" w:rsidRPr="00B443EB">
        <w:rPr>
          <w:b/>
          <w:sz w:val="22"/>
          <w:szCs w:val="22"/>
          <w:lang w:val="sr-Latn-CS"/>
        </w:rPr>
        <w:t xml:space="preserve">slobodne misli </w:t>
      </w:r>
      <w:r w:rsidRPr="00B443EB">
        <w:rPr>
          <w:b/>
          <w:sz w:val="22"/>
          <w:szCs w:val="22"/>
          <w:lang w:val="sr-Latn-CS"/>
        </w:rPr>
        <w:t>naplaćivaće se kotizacija:</w:t>
      </w:r>
    </w:p>
    <w:p w:rsidR="00BC4862" w:rsidRPr="00B443EB" w:rsidRDefault="008A6F7C" w:rsidP="00BC4862">
      <w:pPr>
        <w:pStyle w:val="font8"/>
        <w:numPr>
          <w:ilvl w:val="0"/>
          <w:numId w:val="2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b/>
          <w:sz w:val="22"/>
          <w:szCs w:val="22"/>
          <w:lang w:val="sr-Latn-CS"/>
        </w:rPr>
        <w:t>35 evra u dinarskoj protivvrednosti za jednodnevno učešće</w:t>
      </w:r>
      <w:r w:rsidR="00BC4862" w:rsidRPr="00B443EB">
        <w:rPr>
          <w:sz w:val="22"/>
          <w:szCs w:val="22"/>
          <w:lang w:val="sr-Latn-CS"/>
        </w:rPr>
        <w:t xml:space="preserve"> (materijal za rad, program skupa, potvrda o učešću, ručak i osveženja) </w:t>
      </w:r>
    </w:p>
    <w:p w:rsidR="00BC4862" w:rsidRPr="00B443EB" w:rsidRDefault="00BC4862" w:rsidP="00BC4862">
      <w:pPr>
        <w:pStyle w:val="font8"/>
        <w:spacing w:before="0" w:beforeAutospacing="0" w:after="0" w:afterAutospacing="0"/>
        <w:ind w:left="720"/>
        <w:jc w:val="both"/>
        <w:rPr>
          <w:sz w:val="22"/>
          <w:szCs w:val="22"/>
          <w:lang w:val="sr-Latn-CS"/>
        </w:rPr>
      </w:pPr>
    </w:p>
    <w:p w:rsidR="008A6F7C" w:rsidRPr="00B443EB" w:rsidRDefault="008A6F7C" w:rsidP="00BC4862">
      <w:pPr>
        <w:pStyle w:val="font8"/>
        <w:numPr>
          <w:ilvl w:val="0"/>
          <w:numId w:val="2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b/>
          <w:sz w:val="22"/>
          <w:szCs w:val="22"/>
          <w:lang w:val="sr-Latn-CS"/>
        </w:rPr>
        <w:t>100 evra u dinarskoj proti</w:t>
      </w:r>
      <w:r w:rsidR="00056A51" w:rsidRPr="00B443EB">
        <w:rPr>
          <w:b/>
          <w:sz w:val="22"/>
          <w:szCs w:val="22"/>
          <w:lang w:val="sr-Latn-CS"/>
        </w:rPr>
        <w:t>v</w:t>
      </w:r>
      <w:r w:rsidRPr="00B443EB">
        <w:rPr>
          <w:b/>
          <w:sz w:val="22"/>
          <w:szCs w:val="22"/>
          <w:lang w:val="sr-Latn-CS"/>
        </w:rPr>
        <w:t>vrednosti za trodnevno učešće</w:t>
      </w:r>
      <w:r w:rsidRPr="00B443EB">
        <w:rPr>
          <w:sz w:val="22"/>
          <w:szCs w:val="22"/>
          <w:lang w:val="sr-Latn-CS"/>
        </w:rPr>
        <w:t xml:space="preserve"> (tri noćenja na bazi punog pansiona, materijal za rad, potvrda o učešću, </w:t>
      </w:r>
      <w:r w:rsidR="00BC4862" w:rsidRPr="00B443EB">
        <w:rPr>
          <w:sz w:val="22"/>
          <w:szCs w:val="22"/>
          <w:lang w:val="sr-Latn-CS"/>
        </w:rPr>
        <w:t>program skupa, užine i osveženja)</w:t>
      </w:r>
    </w:p>
    <w:p w:rsidR="00EA6C1C" w:rsidRPr="00B443EB" w:rsidRDefault="006322B3" w:rsidP="00BC4862">
      <w:pPr>
        <w:pStyle w:val="font8"/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>Prijava treba da sadrži:</w:t>
      </w:r>
    </w:p>
    <w:p w:rsidR="006322B3" w:rsidRPr="00B443EB" w:rsidRDefault="006322B3" w:rsidP="006322B3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>Ime i prezime</w:t>
      </w:r>
    </w:p>
    <w:p w:rsidR="006322B3" w:rsidRPr="00B443EB" w:rsidRDefault="006322B3" w:rsidP="006322B3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>U</w:t>
      </w:r>
      <w:r w:rsidR="00407617" w:rsidRPr="00B443EB">
        <w:rPr>
          <w:sz w:val="22"/>
          <w:szCs w:val="22"/>
          <w:lang w:val="sr-Latn-CS"/>
        </w:rPr>
        <w:t>niverzitet, fakultet, odsek i ni</w:t>
      </w:r>
      <w:r w:rsidRPr="00B443EB">
        <w:rPr>
          <w:sz w:val="22"/>
          <w:szCs w:val="22"/>
          <w:lang w:val="sr-Latn-CS"/>
        </w:rPr>
        <w:t>vo studija</w:t>
      </w:r>
    </w:p>
    <w:p w:rsidR="00046113" w:rsidRPr="00B443EB" w:rsidRDefault="00046113" w:rsidP="006322B3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>Godište</w:t>
      </w:r>
    </w:p>
    <w:p w:rsidR="006322B3" w:rsidRPr="00B443EB" w:rsidRDefault="006322B3" w:rsidP="006322B3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>Naslov rada</w:t>
      </w:r>
    </w:p>
    <w:p w:rsidR="006322B3" w:rsidRPr="00B443EB" w:rsidRDefault="006322B3" w:rsidP="006322B3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 xml:space="preserve">Sažetak </w:t>
      </w:r>
      <w:r w:rsidR="00717990" w:rsidRPr="00B443EB">
        <w:rPr>
          <w:sz w:val="22"/>
          <w:szCs w:val="22"/>
          <w:lang w:val="sr-Latn-CS"/>
        </w:rPr>
        <w:t xml:space="preserve">rada </w:t>
      </w:r>
      <w:r w:rsidR="00407617" w:rsidRPr="00B443EB">
        <w:rPr>
          <w:sz w:val="22"/>
          <w:szCs w:val="22"/>
          <w:lang w:val="sr-Latn-CS"/>
        </w:rPr>
        <w:t>(max 25</w:t>
      </w:r>
      <w:r w:rsidRPr="00B443EB">
        <w:rPr>
          <w:sz w:val="22"/>
          <w:szCs w:val="22"/>
          <w:lang w:val="sr-Latn-CS"/>
        </w:rPr>
        <w:t>0 reči)</w:t>
      </w:r>
    </w:p>
    <w:p w:rsidR="00D7556B" w:rsidRPr="00B443EB" w:rsidRDefault="00D7556B" w:rsidP="006322B3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>Ključne reči (max 10)</w:t>
      </w:r>
    </w:p>
    <w:p w:rsidR="006322B3" w:rsidRPr="00B443EB" w:rsidRDefault="006322B3" w:rsidP="006322B3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>Naslov rada na stranom jeziku</w:t>
      </w:r>
    </w:p>
    <w:p w:rsidR="006322B3" w:rsidRPr="00B443EB" w:rsidRDefault="006322B3" w:rsidP="006322B3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 xml:space="preserve">Sažetak </w:t>
      </w:r>
      <w:r w:rsidR="00407617" w:rsidRPr="00B443EB">
        <w:rPr>
          <w:sz w:val="22"/>
          <w:szCs w:val="22"/>
          <w:lang w:val="sr-Latn-CS"/>
        </w:rPr>
        <w:t>rada na stranom jeziku (max 25</w:t>
      </w:r>
      <w:r w:rsidRPr="00B443EB">
        <w:rPr>
          <w:sz w:val="22"/>
          <w:szCs w:val="22"/>
          <w:lang w:val="sr-Latn-CS"/>
        </w:rPr>
        <w:t>0 reči)</w:t>
      </w:r>
    </w:p>
    <w:p w:rsidR="00D7556B" w:rsidRPr="00B443EB" w:rsidRDefault="00D7556B" w:rsidP="006322B3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>Ključne reči na stranom jeziku (max 10)</w:t>
      </w:r>
    </w:p>
    <w:p w:rsidR="006322B3" w:rsidRPr="0058774D" w:rsidRDefault="00D7556B" w:rsidP="0058774D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>Adresa</w:t>
      </w:r>
      <w:r w:rsidR="002C5B60">
        <w:rPr>
          <w:sz w:val="22"/>
          <w:szCs w:val="22"/>
          <w:lang w:val="sr-Latn-CS"/>
        </w:rPr>
        <w:t xml:space="preserve"> stanovanja</w:t>
      </w:r>
      <w:r w:rsidR="0058774D">
        <w:rPr>
          <w:sz w:val="22"/>
          <w:szCs w:val="22"/>
          <w:lang w:val="sr-Latn-CS"/>
        </w:rPr>
        <w:t>, e</w:t>
      </w:r>
      <w:r w:rsidR="006322B3" w:rsidRPr="0058774D">
        <w:rPr>
          <w:sz w:val="22"/>
          <w:szCs w:val="22"/>
          <w:lang w:val="sr-Latn-CS"/>
        </w:rPr>
        <w:t xml:space="preserve">-mail </w:t>
      </w:r>
      <w:r w:rsidR="002C5B60" w:rsidRPr="0058774D">
        <w:rPr>
          <w:sz w:val="22"/>
          <w:szCs w:val="22"/>
          <w:lang w:val="sr-Latn-CS"/>
        </w:rPr>
        <w:t>i k</w:t>
      </w:r>
      <w:r w:rsidR="006322B3" w:rsidRPr="0058774D">
        <w:rPr>
          <w:sz w:val="22"/>
          <w:szCs w:val="22"/>
          <w:lang w:val="sr-Latn-CS"/>
        </w:rPr>
        <w:t>ontakt telefon</w:t>
      </w:r>
    </w:p>
    <w:p w:rsidR="002C5B60" w:rsidRDefault="00C374C7" w:rsidP="002C5B60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 w:rsidRPr="00B443EB">
        <w:rPr>
          <w:sz w:val="22"/>
          <w:szCs w:val="22"/>
          <w:lang w:val="sr-Latn-CS"/>
        </w:rPr>
        <w:t>Izabrana kotizacija</w:t>
      </w:r>
    </w:p>
    <w:p w:rsidR="0058774D" w:rsidRPr="002C5B60" w:rsidRDefault="0058774D" w:rsidP="002C5B60">
      <w:pPr>
        <w:pStyle w:val="font8"/>
        <w:numPr>
          <w:ilvl w:val="0"/>
          <w:numId w:val="3"/>
        </w:numPr>
        <w:spacing w:before="0" w:beforeAutospacing="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Izabrana podtema</w:t>
      </w:r>
    </w:p>
    <w:p w:rsidR="006322B3" w:rsidRPr="00B443EB" w:rsidRDefault="009A51E1" w:rsidP="006322B3">
      <w:pPr>
        <w:pStyle w:val="font8"/>
        <w:spacing w:before="0" w:beforeAutospacing="0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Rok za dostavljanje prijava: 0</w:t>
      </w:r>
      <w:r w:rsidR="007F30F0">
        <w:rPr>
          <w:b/>
          <w:sz w:val="22"/>
          <w:szCs w:val="22"/>
          <w:lang w:val="sr-Latn-CS"/>
        </w:rPr>
        <w:t>5</w:t>
      </w:r>
      <w:r w:rsidR="00046113" w:rsidRPr="00B443EB">
        <w:rPr>
          <w:b/>
          <w:sz w:val="22"/>
          <w:szCs w:val="22"/>
          <w:lang w:val="sr-Latn-CS"/>
        </w:rPr>
        <w:t xml:space="preserve">. </w:t>
      </w:r>
      <w:r>
        <w:rPr>
          <w:b/>
          <w:sz w:val="22"/>
          <w:szCs w:val="22"/>
          <w:lang w:val="sr-Latn-CS"/>
        </w:rPr>
        <w:t>april</w:t>
      </w:r>
      <w:r w:rsidR="007F30F0">
        <w:rPr>
          <w:b/>
          <w:sz w:val="22"/>
          <w:szCs w:val="22"/>
          <w:lang w:val="sr-Latn-CS"/>
        </w:rPr>
        <w:t xml:space="preserve"> 2019</w:t>
      </w:r>
      <w:r w:rsidR="006322B3" w:rsidRPr="00B443EB">
        <w:rPr>
          <w:b/>
          <w:sz w:val="22"/>
          <w:szCs w:val="22"/>
          <w:lang w:val="sr-Latn-CS"/>
        </w:rPr>
        <w:t>. godine!</w:t>
      </w:r>
    </w:p>
    <w:p w:rsidR="006322B3" w:rsidRPr="00716519" w:rsidRDefault="006322B3" w:rsidP="006322B3">
      <w:pPr>
        <w:pStyle w:val="font8"/>
        <w:spacing w:before="0" w:beforeAutospacing="0"/>
        <w:jc w:val="both"/>
        <w:rPr>
          <w:sz w:val="22"/>
          <w:szCs w:val="22"/>
          <w:lang w:val="sr-Latn-CS"/>
        </w:rPr>
      </w:pPr>
      <w:r w:rsidRPr="00716519">
        <w:rPr>
          <w:sz w:val="22"/>
          <w:szCs w:val="22"/>
          <w:lang w:val="sr-Latn-CS"/>
        </w:rPr>
        <w:t xml:space="preserve">Svi koji se prijave dobiće povratnu informaciju o njenom prijemu najkasnije do </w:t>
      </w:r>
      <w:r w:rsidR="00046113" w:rsidRPr="00716519">
        <w:rPr>
          <w:sz w:val="22"/>
          <w:szCs w:val="22"/>
          <w:lang w:val="sr-Latn-CS"/>
        </w:rPr>
        <w:t>1</w:t>
      </w:r>
      <w:r w:rsidR="009A51E1">
        <w:rPr>
          <w:sz w:val="22"/>
          <w:szCs w:val="22"/>
          <w:lang w:val="sr-Latn-CS"/>
        </w:rPr>
        <w:t>5</w:t>
      </w:r>
      <w:r w:rsidR="00046113" w:rsidRPr="00716519">
        <w:rPr>
          <w:sz w:val="22"/>
          <w:szCs w:val="22"/>
          <w:lang w:val="sr-Latn-CS"/>
        </w:rPr>
        <w:t xml:space="preserve">. </w:t>
      </w:r>
      <w:r w:rsidR="007F30F0" w:rsidRPr="00716519">
        <w:rPr>
          <w:sz w:val="22"/>
          <w:szCs w:val="22"/>
          <w:lang w:val="sr-Latn-CS"/>
        </w:rPr>
        <w:t>aprila 2019</w:t>
      </w:r>
      <w:r w:rsidRPr="00716519">
        <w:rPr>
          <w:sz w:val="22"/>
          <w:szCs w:val="22"/>
          <w:lang w:val="sr-Latn-CS"/>
        </w:rPr>
        <w:t xml:space="preserve">. </w:t>
      </w:r>
      <w:r w:rsidR="00407617" w:rsidRPr="00716519">
        <w:rPr>
          <w:sz w:val="22"/>
          <w:szCs w:val="22"/>
          <w:lang w:val="sr-Latn-CS"/>
        </w:rPr>
        <w:t>g</w:t>
      </w:r>
      <w:r w:rsidRPr="00716519">
        <w:rPr>
          <w:sz w:val="22"/>
          <w:szCs w:val="22"/>
          <w:lang w:val="sr-Latn-CS"/>
        </w:rPr>
        <w:t>odine.</w:t>
      </w:r>
    </w:p>
    <w:p w:rsidR="00C374C7" w:rsidRPr="00B443EB" w:rsidRDefault="006C3E16" w:rsidP="00954B06">
      <w:pPr>
        <w:pStyle w:val="font8"/>
        <w:spacing w:before="0" w:beforeAutospacing="0" w:after="0" w:afterAutospacing="0"/>
        <w:rPr>
          <w:rStyle w:val="color23"/>
          <w:b/>
          <w:sz w:val="22"/>
          <w:szCs w:val="22"/>
          <w:lang w:val="sr-Latn-CS"/>
        </w:rPr>
      </w:pPr>
      <w:r w:rsidRPr="00B443EB">
        <w:rPr>
          <w:b/>
          <w:sz w:val="22"/>
          <w:szCs w:val="22"/>
          <w:lang w:val="sr-Latn-CS"/>
        </w:rPr>
        <w:t>Prijavu dostaviti na: afirmacijamisli@gmail.com</w:t>
      </w:r>
    </w:p>
    <w:p w:rsidR="00EA6C1C" w:rsidRPr="00B443EB" w:rsidRDefault="00EA6C1C" w:rsidP="00EA6C1C">
      <w:pPr>
        <w:pStyle w:val="font8"/>
        <w:jc w:val="both"/>
        <w:rPr>
          <w:sz w:val="22"/>
          <w:szCs w:val="22"/>
          <w:lang w:val="sr-Latn-CS"/>
        </w:rPr>
      </w:pPr>
      <w:r w:rsidRPr="00B443EB">
        <w:rPr>
          <w:rStyle w:val="color23"/>
          <w:sz w:val="22"/>
          <w:szCs w:val="22"/>
          <w:lang w:val="sr-Latn-CS"/>
        </w:rPr>
        <w:t>Vidimo se na</w:t>
      </w:r>
      <w:r w:rsidR="007F30F0">
        <w:rPr>
          <w:rStyle w:val="color23"/>
          <w:b/>
          <w:bCs/>
          <w:sz w:val="22"/>
          <w:szCs w:val="22"/>
          <w:lang w:val="sr-Latn-CS"/>
        </w:rPr>
        <w:t xml:space="preserve"> </w:t>
      </w:r>
      <w:r w:rsidR="00046113" w:rsidRPr="00B443EB">
        <w:rPr>
          <w:rStyle w:val="color23"/>
          <w:b/>
          <w:bCs/>
          <w:sz w:val="22"/>
          <w:szCs w:val="22"/>
          <w:lang w:val="sr-Latn-CS"/>
        </w:rPr>
        <w:t>V</w:t>
      </w:r>
      <w:r w:rsidRPr="00B443EB">
        <w:rPr>
          <w:rStyle w:val="color23"/>
          <w:b/>
          <w:bCs/>
          <w:sz w:val="22"/>
          <w:szCs w:val="22"/>
          <w:lang w:val="sr-Latn-CS"/>
        </w:rPr>
        <w:t xml:space="preserve"> Karlovačkim danima slobodne misli</w:t>
      </w:r>
      <w:r w:rsidRPr="00B443EB">
        <w:rPr>
          <w:rStyle w:val="color23"/>
          <w:sz w:val="22"/>
          <w:szCs w:val="22"/>
          <w:lang w:val="sr-Latn-CS"/>
        </w:rPr>
        <w:t>!</w:t>
      </w:r>
    </w:p>
    <w:p w:rsidR="00A92AAC" w:rsidRPr="00B443EB" w:rsidRDefault="00A92AAC" w:rsidP="003A0A77">
      <w:pPr>
        <w:pStyle w:val="font8"/>
        <w:spacing w:before="0" w:beforeAutospacing="0" w:after="0" w:afterAutospacing="0"/>
        <w:jc w:val="both"/>
        <w:rPr>
          <w:rStyle w:val="color23"/>
          <w:sz w:val="22"/>
          <w:szCs w:val="22"/>
          <w:lang w:val="sr-Latn-CS"/>
        </w:rPr>
      </w:pPr>
    </w:p>
    <w:p w:rsidR="00954B06" w:rsidRPr="00B443EB" w:rsidRDefault="00954B06" w:rsidP="003A0A77">
      <w:pPr>
        <w:pStyle w:val="font8"/>
        <w:spacing w:before="0" w:beforeAutospacing="0" w:after="0" w:afterAutospacing="0"/>
        <w:jc w:val="both"/>
        <w:rPr>
          <w:rStyle w:val="color23"/>
          <w:sz w:val="22"/>
          <w:szCs w:val="22"/>
          <w:lang w:val="sr-Latn-CS"/>
        </w:rPr>
      </w:pPr>
    </w:p>
    <w:p w:rsidR="00EA6C1C" w:rsidRPr="00B443EB" w:rsidRDefault="00EA6C1C" w:rsidP="002C5B60">
      <w:pPr>
        <w:pStyle w:val="font8"/>
        <w:spacing w:before="0" w:beforeAutospacing="0" w:after="0" w:afterAutospacing="0"/>
        <w:jc w:val="right"/>
        <w:rPr>
          <w:sz w:val="22"/>
          <w:szCs w:val="22"/>
          <w:lang w:val="sr-Latn-CS"/>
        </w:rPr>
      </w:pPr>
      <w:r w:rsidRPr="00B443EB">
        <w:rPr>
          <w:rStyle w:val="color23"/>
          <w:sz w:val="22"/>
          <w:szCs w:val="22"/>
          <w:lang w:val="sr-Latn-CS"/>
        </w:rPr>
        <w:t>U ime Organizac</w:t>
      </w:r>
      <w:r w:rsidR="00046113" w:rsidRPr="00B443EB">
        <w:rPr>
          <w:rStyle w:val="color23"/>
          <w:sz w:val="22"/>
          <w:szCs w:val="22"/>
          <w:lang w:val="sr-Latn-CS"/>
        </w:rPr>
        <w:t>ionog i Programskog odbora</w:t>
      </w:r>
      <w:r w:rsidR="003A0A77" w:rsidRPr="00B443EB">
        <w:rPr>
          <w:rStyle w:val="color23"/>
          <w:sz w:val="22"/>
          <w:szCs w:val="22"/>
          <w:lang w:val="sr-Latn-CS"/>
        </w:rPr>
        <w:t>,</w:t>
      </w:r>
    </w:p>
    <w:p w:rsidR="005F4D03" w:rsidRPr="00B443EB" w:rsidRDefault="007F30F0" w:rsidP="002C5B60">
      <w:pPr>
        <w:pStyle w:val="font8"/>
        <w:spacing w:before="0" w:beforeAutospacing="0" w:after="0" w:afterAutospacing="0"/>
        <w:jc w:val="right"/>
        <w:rPr>
          <w:sz w:val="22"/>
          <w:szCs w:val="22"/>
          <w:lang w:val="sr-Latn-CS"/>
        </w:rPr>
      </w:pPr>
      <w:r>
        <w:rPr>
          <w:rStyle w:val="color23"/>
          <w:sz w:val="22"/>
          <w:szCs w:val="22"/>
          <w:lang w:val="sr-Latn-CS"/>
        </w:rPr>
        <w:t xml:space="preserve">doc. </w:t>
      </w:r>
      <w:r w:rsidR="00EA6C1C" w:rsidRPr="00B443EB">
        <w:rPr>
          <w:rStyle w:val="color23"/>
          <w:sz w:val="22"/>
          <w:szCs w:val="22"/>
          <w:lang w:val="sr-Latn-CS"/>
        </w:rPr>
        <w:t>dr Andrea Ratković</w:t>
      </w:r>
    </w:p>
    <w:sectPr w:rsidR="005F4D03" w:rsidRPr="00B443EB" w:rsidSect="000217E7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DA" w:rsidRDefault="009B1CDA" w:rsidP="00EB6B07">
      <w:pPr>
        <w:spacing w:after="0" w:line="240" w:lineRule="auto"/>
      </w:pPr>
      <w:r>
        <w:separator/>
      </w:r>
    </w:p>
  </w:endnote>
  <w:endnote w:type="continuationSeparator" w:id="0">
    <w:p w:rsidR="009B1CDA" w:rsidRDefault="009B1CDA" w:rsidP="00E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DA" w:rsidRDefault="009B1CDA" w:rsidP="00EB6B07">
      <w:pPr>
        <w:spacing w:after="0" w:line="240" w:lineRule="auto"/>
      </w:pPr>
      <w:r>
        <w:separator/>
      </w:r>
    </w:p>
  </w:footnote>
  <w:footnote w:type="continuationSeparator" w:id="0">
    <w:p w:rsidR="009B1CDA" w:rsidRDefault="009B1CDA" w:rsidP="00EB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6F6"/>
    <w:multiLevelType w:val="hybridMultilevel"/>
    <w:tmpl w:val="1FE05978"/>
    <w:lvl w:ilvl="0" w:tplc="5F2A5FD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75AA3"/>
    <w:multiLevelType w:val="hybridMultilevel"/>
    <w:tmpl w:val="B3AE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A3F2C"/>
    <w:multiLevelType w:val="hybridMultilevel"/>
    <w:tmpl w:val="47EE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46153"/>
    <w:multiLevelType w:val="hybridMultilevel"/>
    <w:tmpl w:val="0432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3E53"/>
    <w:multiLevelType w:val="multilevel"/>
    <w:tmpl w:val="9D62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C1C"/>
    <w:rsid w:val="000217E7"/>
    <w:rsid w:val="00022065"/>
    <w:rsid w:val="00037474"/>
    <w:rsid w:val="00046113"/>
    <w:rsid w:val="00056A51"/>
    <w:rsid w:val="00073F1A"/>
    <w:rsid w:val="00082301"/>
    <w:rsid w:val="000975AE"/>
    <w:rsid w:val="000B327E"/>
    <w:rsid w:val="000B6690"/>
    <w:rsid w:val="000F5395"/>
    <w:rsid w:val="00112DB3"/>
    <w:rsid w:val="00156029"/>
    <w:rsid w:val="00177E04"/>
    <w:rsid w:val="001A51D0"/>
    <w:rsid w:val="001F69E8"/>
    <w:rsid w:val="002020DC"/>
    <w:rsid w:val="00205135"/>
    <w:rsid w:val="00215696"/>
    <w:rsid w:val="002208AC"/>
    <w:rsid w:val="00230DD4"/>
    <w:rsid w:val="002403C0"/>
    <w:rsid w:val="00265FA6"/>
    <w:rsid w:val="002671B7"/>
    <w:rsid w:val="002C5B60"/>
    <w:rsid w:val="002D040C"/>
    <w:rsid w:val="002D4893"/>
    <w:rsid w:val="002E0F0F"/>
    <w:rsid w:val="002F46CD"/>
    <w:rsid w:val="00301C34"/>
    <w:rsid w:val="00305EBE"/>
    <w:rsid w:val="00326B78"/>
    <w:rsid w:val="00345ABC"/>
    <w:rsid w:val="0036493B"/>
    <w:rsid w:val="0037516E"/>
    <w:rsid w:val="00381216"/>
    <w:rsid w:val="003A0A77"/>
    <w:rsid w:val="003B5675"/>
    <w:rsid w:val="003C19AC"/>
    <w:rsid w:val="003C3E9C"/>
    <w:rsid w:val="003D433E"/>
    <w:rsid w:val="00407617"/>
    <w:rsid w:val="00413A9D"/>
    <w:rsid w:val="00440330"/>
    <w:rsid w:val="00490847"/>
    <w:rsid w:val="00494276"/>
    <w:rsid w:val="0049668F"/>
    <w:rsid w:val="004F4848"/>
    <w:rsid w:val="005323A3"/>
    <w:rsid w:val="0058774D"/>
    <w:rsid w:val="005D6551"/>
    <w:rsid w:val="005E0174"/>
    <w:rsid w:val="005E6813"/>
    <w:rsid w:val="005F4D03"/>
    <w:rsid w:val="0060493C"/>
    <w:rsid w:val="0061237F"/>
    <w:rsid w:val="00623776"/>
    <w:rsid w:val="006322B3"/>
    <w:rsid w:val="006A2343"/>
    <w:rsid w:val="006A482C"/>
    <w:rsid w:val="006C1455"/>
    <w:rsid w:val="006C3E16"/>
    <w:rsid w:val="006D1320"/>
    <w:rsid w:val="00716519"/>
    <w:rsid w:val="00717990"/>
    <w:rsid w:val="00717BAE"/>
    <w:rsid w:val="00734BC3"/>
    <w:rsid w:val="007C050B"/>
    <w:rsid w:val="007D3670"/>
    <w:rsid w:val="007D36AA"/>
    <w:rsid w:val="007F2088"/>
    <w:rsid w:val="007F30F0"/>
    <w:rsid w:val="008569B3"/>
    <w:rsid w:val="00871011"/>
    <w:rsid w:val="00871035"/>
    <w:rsid w:val="0088660F"/>
    <w:rsid w:val="00890C35"/>
    <w:rsid w:val="008A4C36"/>
    <w:rsid w:val="008A6F7C"/>
    <w:rsid w:val="008D609B"/>
    <w:rsid w:val="008E7D71"/>
    <w:rsid w:val="00910D95"/>
    <w:rsid w:val="00912948"/>
    <w:rsid w:val="009476C8"/>
    <w:rsid w:val="00953E38"/>
    <w:rsid w:val="00954B06"/>
    <w:rsid w:val="00964DA1"/>
    <w:rsid w:val="009A2142"/>
    <w:rsid w:val="009A51E1"/>
    <w:rsid w:val="009B1CDA"/>
    <w:rsid w:val="009C31E5"/>
    <w:rsid w:val="009C3B75"/>
    <w:rsid w:val="009F4248"/>
    <w:rsid w:val="00A069FC"/>
    <w:rsid w:val="00A548BF"/>
    <w:rsid w:val="00A92AAC"/>
    <w:rsid w:val="00A95AEF"/>
    <w:rsid w:val="00AB2392"/>
    <w:rsid w:val="00AC06EF"/>
    <w:rsid w:val="00AC428B"/>
    <w:rsid w:val="00AF139E"/>
    <w:rsid w:val="00AF3875"/>
    <w:rsid w:val="00B443EB"/>
    <w:rsid w:val="00B47028"/>
    <w:rsid w:val="00B47E8C"/>
    <w:rsid w:val="00B93121"/>
    <w:rsid w:val="00B94AF0"/>
    <w:rsid w:val="00BC4862"/>
    <w:rsid w:val="00C07510"/>
    <w:rsid w:val="00C369C9"/>
    <w:rsid w:val="00C374C7"/>
    <w:rsid w:val="00C4099C"/>
    <w:rsid w:val="00C643DC"/>
    <w:rsid w:val="00C677DE"/>
    <w:rsid w:val="00C80B77"/>
    <w:rsid w:val="00C96A07"/>
    <w:rsid w:val="00D014F5"/>
    <w:rsid w:val="00D14B53"/>
    <w:rsid w:val="00D275DD"/>
    <w:rsid w:val="00D561F6"/>
    <w:rsid w:val="00D617C4"/>
    <w:rsid w:val="00D7556B"/>
    <w:rsid w:val="00D765E0"/>
    <w:rsid w:val="00D76BB8"/>
    <w:rsid w:val="00D81192"/>
    <w:rsid w:val="00D95C03"/>
    <w:rsid w:val="00DA4DE2"/>
    <w:rsid w:val="00DE64B1"/>
    <w:rsid w:val="00E01DBF"/>
    <w:rsid w:val="00E40ED4"/>
    <w:rsid w:val="00E555AA"/>
    <w:rsid w:val="00E62FBC"/>
    <w:rsid w:val="00E73BB1"/>
    <w:rsid w:val="00E846E3"/>
    <w:rsid w:val="00E85DFB"/>
    <w:rsid w:val="00E96166"/>
    <w:rsid w:val="00EA6C1C"/>
    <w:rsid w:val="00EB6B07"/>
    <w:rsid w:val="00EE0612"/>
    <w:rsid w:val="00EE2BD5"/>
    <w:rsid w:val="00F67B7F"/>
    <w:rsid w:val="00FA01DE"/>
    <w:rsid w:val="00FC6B10"/>
    <w:rsid w:val="00FE41AF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A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DefaultParagraphFont"/>
    <w:rsid w:val="00EA6C1C"/>
  </w:style>
  <w:style w:type="paragraph" w:styleId="FootnoteText">
    <w:name w:val="footnote text"/>
    <w:basedOn w:val="Normal"/>
    <w:link w:val="FootnoteTextChar"/>
    <w:uiPriority w:val="99"/>
    <w:semiHidden/>
    <w:unhideWhenUsed/>
    <w:rsid w:val="00EB6B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B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9ACA-D3EA-4578-84D4-27A33976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56</cp:revision>
  <cp:lastPrinted>2018-01-10T12:33:00Z</cp:lastPrinted>
  <dcterms:created xsi:type="dcterms:W3CDTF">2016-12-01T09:54:00Z</dcterms:created>
  <dcterms:modified xsi:type="dcterms:W3CDTF">2019-03-18T20:15:00Z</dcterms:modified>
</cp:coreProperties>
</file>