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71" w:rsidRDefault="00512C71" w:rsidP="00512C71">
      <w:pPr>
        <w:jc w:val="center"/>
        <w:rPr>
          <w:rFonts w:asciiTheme="majorBidi" w:hAnsiTheme="majorBidi" w:cstheme="majorBidi"/>
          <w:sz w:val="24"/>
          <w:szCs w:val="24"/>
          <w:lang w:val="sr-Cyrl-RS"/>
        </w:rPr>
      </w:pPr>
      <w:bookmarkStart w:id="0" w:name="_GoBack"/>
      <w:bookmarkEnd w:id="0"/>
    </w:p>
    <w:p w:rsidR="00512C71" w:rsidRPr="002E6F7A" w:rsidRDefault="00512C71" w:rsidP="00512C71">
      <w:pPr>
        <w:jc w:val="center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Универзитет технологије и образовања у Тјенђину 2018.</w:t>
      </w:r>
    </w:p>
    <w:p w:rsidR="00512C71" w:rsidRPr="006E20FF" w:rsidRDefault="00512C71" w:rsidP="00512C71">
      <w:pPr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Стипендије 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II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Категорије стипендије, трајање и језик на којем се слушају предавања</w:t>
      </w:r>
    </w:p>
    <w:p w:rsidR="00512C71" w:rsidRDefault="00512C71" w:rsidP="00512C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Ова стипендија пружа </w:t>
      </w:r>
      <w:r>
        <w:rPr>
          <w:rFonts w:asciiTheme="majorBidi" w:hAnsiTheme="majorBidi" w:cstheme="majorBidi"/>
          <w:sz w:val="24"/>
          <w:szCs w:val="24"/>
          <w:lang w:val="sr-Cyrl-RS"/>
        </w:rPr>
        <w:t>докторски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програм у трајању од </w:t>
      </w:r>
      <w:r>
        <w:rPr>
          <w:rFonts w:asciiTheme="majorBidi" w:hAnsiTheme="majorBidi" w:cstheme="majorBidi"/>
          <w:sz w:val="24"/>
          <w:szCs w:val="24"/>
          <w:lang w:val="sr-Cyrl-RS"/>
        </w:rPr>
        <w:t>4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године</w:t>
      </w:r>
    </w:p>
    <w:p w:rsidR="00512C71" w:rsidRDefault="00512C71" w:rsidP="00512C7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Cyrl-RS"/>
        </w:rPr>
        <w:t>Поље специјализације и истраживања</w:t>
      </w:r>
      <w:r>
        <w:rPr>
          <w:rFonts w:asciiTheme="majorBidi" w:hAnsiTheme="majorBidi" w:cstheme="majorBidi"/>
          <w:sz w:val="24"/>
          <w:szCs w:val="24"/>
          <w:lang w:val="sr-Cyrl-RS"/>
        </w:rPr>
        <w:t>:</w:t>
      </w:r>
    </w:p>
    <w:p w:rsidR="00512C71" w:rsidRDefault="00512C71" w:rsidP="00512C7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Специјализација: Педагогија</w:t>
      </w:r>
    </w:p>
    <w:p w:rsidR="00512C71" w:rsidRDefault="00512C71" w:rsidP="00512C71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Истраживање: </w:t>
      </w:r>
      <w:r>
        <w:rPr>
          <w:rFonts w:asciiTheme="majorBidi" w:hAnsiTheme="majorBidi" w:cstheme="majorBidi"/>
          <w:sz w:val="24"/>
          <w:szCs w:val="24"/>
          <w:lang w:val="sr-Cyrl-RS"/>
        </w:rPr>
        <w:t>Дизајн машине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и производња</w:t>
      </w:r>
    </w:p>
    <w:p w:rsidR="00512C71" w:rsidRDefault="00512C71" w:rsidP="00512C71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Инжењерство аутоматизације</w:t>
      </w:r>
    </w:p>
    <w:p w:rsidR="00512C71" w:rsidRPr="00F31BDE" w:rsidRDefault="00512C71" w:rsidP="00512C71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Инжењерство превоза</w:t>
      </w:r>
    </w:p>
    <w:p w:rsidR="00512C71" w:rsidRDefault="00512C71" w:rsidP="00512C7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Специјализације које се слушају на енглеском језику</w:t>
      </w:r>
    </w:p>
    <w:p w:rsidR="00512C71" w:rsidRPr="008D4752" w:rsidRDefault="00512C71" w:rsidP="00512C71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sr-Latn-RS"/>
        </w:rPr>
      </w:pPr>
    </w:p>
    <w:p w:rsidR="00512C71" w:rsidRPr="008D4752" w:rsidRDefault="00512C71" w:rsidP="008D475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Трајање стипендије једнако је трајању студија и не може се продужити.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II </w:t>
      </w:r>
      <w:r>
        <w:rPr>
          <w:rFonts w:asciiTheme="majorBidi" w:hAnsiTheme="majorBidi" w:cstheme="majorBidi"/>
          <w:sz w:val="24"/>
          <w:szCs w:val="24"/>
          <w:lang w:val="sr-Cyrl-RS"/>
        </w:rPr>
        <w:t>Садржај стипендије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AD7512">
        <w:rPr>
          <w:rFonts w:asciiTheme="majorBidi" w:hAnsiTheme="majorBidi" w:cstheme="majorBidi"/>
          <w:sz w:val="24"/>
          <w:szCs w:val="24"/>
          <w:lang w:val="sr-Cyrl-RS"/>
        </w:rPr>
        <w:t>Ослобођени од таксе за пријављивање, школарине, накнаде за лабораторије, трошкова стажирања;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обезбјеђен</w:t>
      </w:r>
      <w:r w:rsidRPr="00AD7512">
        <w:rPr>
          <w:rFonts w:asciiTheme="majorBidi" w:hAnsiTheme="majorBidi" w:cstheme="majorBidi"/>
          <w:sz w:val="24"/>
          <w:szCs w:val="24"/>
          <w:lang w:val="sr-Cyrl-RS"/>
        </w:rPr>
        <w:t xml:space="preserve"> бесплатан смјештај у кампусу;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обезбјеђен доплатак за животне трошкове; обезбјеђено</w:t>
      </w:r>
      <w:r w:rsidRPr="00AD7512">
        <w:rPr>
          <w:rFonts w:asciiTheme="majorBidi" w:hAnsiTheme="majorBidi" w:cstheme="majorBidi"/>
          <w:sz w:val="24"/>
          <w:szCs w:val="24"/>
          <w:lang w:val="sr-Cyrl-RS"/>
        </w:rPr>
        <w:t xml:space="preserve"> свеобухватно здравствено осигурање за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стипендисте </w:t>
      </w:r>
      <w:r w:rsidR="00344253">
        <w:rPr>
          <w:rFonts w:asciiTheme="majorBidi" w:hAnsiTheme="majorBidi" w:cstheme="majorBidi"/>
          <w:sz w:val="24"/>
          <w:szCs w:val="24"/>
          <w:lang w:val="sr-Cyrl-RS"/>
        </w:rPr>
        <w:t>Кинеске владе</w:t>
      </w:r>
      <w:r w:rsidR="00344253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Pr="00AD7512">
        <w:rPr>
          <w:rFonts w:asciiTheme="majorBidi" w:hAnsiTheme="majorBidi" w:cstheme="majorBidi"/>
          <w:sz w:val="24"/>
          <w:szCs w:val="24"/>
          <w:lang w:val="sr-Cyrl-RS"/>
        </w:rPr>
        <w:t>у Кини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. 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035551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Напомена: </w:t>
      </w:r>
      <w:r w:rsidRPr="00035551">
        <w:rPr>
          <w:rFonts w:asciiTheme="majorBidi" w:hAnsiTheme="majorBidi" w:cstheme="majorBidi"/>
          <w:sz w:val="24"/>
          <w:szCs w:val="24"/>
          <w:lang w:val="sr-Cyrl-RS"/>
        </w:rPr>
        <w:t xml:space="preserve">Накнаде као што су међународна авио карта, апликација за визу, здравствени преглед за апликацију за визу, здравствени преглед за </w:t>
      </w:r>
      <w:r>
        <w:rPr>
          <w:rFonts w:asciiTheme="majorBidi" w:hAnsiTheme="majorBidi" w:cstheme="majorBidi"/>
          <w:sz w:val="24"/>
          <w:szCs w:val="24"/>
          <w:lang w:val="sr-Cyrl-RS"/>
        </w:rPr>
        <w:t>боравишну</w:t>
      </w:r>
      <w:r w:rsidRPr="00035551">
        <w:rPr>
          <w:rFonts w:asciiTheme="majorBidi" w:hAnsiTheme="majorBidi" w:cstheme="majorBidi"/>
          <w:sz w:val="24"/>
          <w:szCs w:val="24"/>
          <w:lang w:val="sr-Cyrl-RS"/>
        </w:rPr>
        <w:t xml:space="preserve"> дозволу, пријава за </w:t>
      </w:r>
      <w:r>
        <w:rPr>
          <w:rFonts w:asciiTheme="majorBidi" w:hAnsiTheme="majorBidi" w:cstheme="majorBidi"/>
          <w:sz w:val="24"/>
          <w:szCs w:val="24"/>
          <w:lang w:val="sr-Cyrl-RS"/>
        </w:rPr>
        <w:t>боравишну</w:t>
      </w:r>
      <w:r w:rsidRPr="00035551">
        <w:rPr>
          <w:rFonts w:asciiTheme="majorBidi" w:hAnsiTheme="majorBidi" w:cstheme="majorBidi"/>
          <w:sz w:val="24"/>
          <w:szCs w:val="24"/>
          <w:lang w:val="sr-Cyrl-RS"/>
        </w:rPr>
        <w:t xml:space="preserve"> дозволу нису обухваћене стипендијом.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III </w:t>
      </w:r>
      <w:r>
        <w:rPr>
          <w:rFonts w:asciiTheme="majorBidi" w:hAnsiTheme="majorBidi" w:cstheme="majorBidi"/>
          <w:sz w:val="24"/>
          <w:szCs w:val="24"/>
          <w:lang w:val="sr-Cyrl-RS"/>
        </w:rPr>
        <w:t>Поступак и датум пријаве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325B5A">
        <w:rPr>
          <w:rFonts w:asciiTheme="majorBidi" w:hAnsiTheme="majorBidi" w:cstheme="majorBidi"/>
          <w:sz w:val="24"/>
          <w:szCs w:val="24"/>
          <w:lang w:val="sr-Cyrl-RS"/>
        </w:rPr>
        <w:t xml:space="preserve">Подносиоци пријава шаљу материјале за пријаву </w:t>
      </w:r>
      <w:r w:rsidR="00344253">
        <w:rPr>
          <w:rFonts w:asciiTheme="majorBidi" w:hAnsiTheme="majorBidi" w:cstheme="majorBidi"/>
          <w:sz w:val="24"/>
          <w:szCs w:val="24"/>
          <w:lang w:val="sr-Cyrl-RS"/>
        </w:rPr>
        <w:t>канцеларији за међународну размјену</w:t>
      </w:r>
      <w:r>
        <w:rPr>
          <w:rFonts w:asciiTheme="majorBidi" w:hAnsiTheme="majorBidi" w:cstheme="majorBidi"/>
          <w:sz w:val="24"/>
          <w:szCs w:val="24"/>
          <w:lang w:val="sr-Cyrl-RS"/>
        </w:rPr>
        <w:t>Универзитета технологије и образовања</w:t>
      </w:r>
      <w:r w:rsidRPr="00325B5A">
        <w:rPr>
          <w:rFonts w:asciiTheme="majorBidi" w:hAnsiTheme="majorBidi" w:cstheme="majorBidi"/>
          <w:sz w:val="24"/>
          <w:szCs w:val="24"/>
          <w:lang w:val="sr-Cyrl-R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Пријаве се подносе </w:t>
      </w:r>
      <w:r w:rsidRPr="00325B5A">
        <w:rPr>
          <w:rFonts w:asciiTheme="majorBidi" w:hAnsiTheme="majorBidi" w:cstheme="majorBidi"/>
          <w:sz w:val="24"/>
          <w:szCs w:val="24"/>
          <w:lang w:val="sr-Cyrl-RS"/>
        </w:rPr>
        <w:t>од 10. марта до 25. априла.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IV </w:t>
      </w:r>
      <w:r>
        <w:rPr>
          <w:rFonts w:asciiTheme="majorBidi" w:hAnsiTheme="majorBidi" w:cstheme="majorBidi"/>
          <w:sz w:val="24"/>
          <w:szCs w:val="24"/>
          <w:lang w:val="sr-Cyrl-RS"/>
        </w:rPr>
        <w:t>Захтјеви за пријаву</w:t>
      </w:r>
    </w:p>
    <w:p w:rsidR="00512C71" w:rsidRDefault="00512C71" w:rsidP="00512C7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Г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>рађани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који нису Кинези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>, у добром здравственом стању</w:t>
      </w:r>
      <w:r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:rsidR="00512C71" w:rsidRDefault="00512C71" w:rsidP="00512C7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D2659B">
        <w:rPr>
          <w:rFonts w:asciiTheme="majorBidi" w:hAnsiTheme="majorBidi" w:cstheme="majorBidi"/>
          <w:sz w:val="24"/>
          <w:szCs w:val="24"/>
          <w:lang w:val="sr-Cyrl-RS"/>
        </w:rPr>
        <w:t>Н</w:t>
      </w:r>
      <w:r>
        <w:rPr>
          <w:rFonts w:asciiTheme="majorBidi" w:hAnsiTheme="majorBidi" w:cstheme="majorBidi"/>
          <w:sz w:val="24"/>
          <w:szCs w:val="24"/>
          <w:lang w:val="sr-Cyrl-RS"/>
        </w:rPr>
        <w:t>ије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 xml:space="preserve"> за студенте који тренутно студирају у Кини</w:t>
      </w:r>
      <w:r w:rsidR="00344253">
        <w:rPr>
          <w:rFonts w:asciiTheme="majorBidi" w:hAnsiTheme="majorBidi" w:cstheme="majorBidi"/>
          <w:sz w:val="24"/>
          <w:szCs w:val="24"/>
          <w:lang w:val="sr-Cyrl-RS"/>
        </w:rPr>
        <w:t xml:space="preserve"> нити за оне који ће ове године дипломирати у Кини.</w:t>
      </w:r>
    </w:p>
    <w:p w:rsidR="00512C71" w:rsidRDefault="00512C71" w:rsidP="00512C7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Захтјеви у вези са образовањем и годинама: 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>Кандидати би требал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о да имају </w:t>
      </w:r>
      <w:r w:rsidR="00344253">
        <w:rPr>
          <w:rFonts w:asciiTheme="majorBidi" w:hAnsiTheme="majorBidi" w:cstheme="majorBidi"/>
          <w:sz w:val="24"/>
          <w:szCs w:val="24"/>
          <w:lang w:val="sr-Cyrl-RS"/>
        </w:rPr>
        <w:t xml:space="preserve">диплому као доказ завршеног магистерија на пољу одабране специјализације и истраживачког рада, да су ангажовани у образовању из струке те да су </w:t>
      </w:r>
      <w:r>
        <w:rPr>
          <w:rFonts w:asciiTheme="majorBidi" w:hAnsiTheme="majorBidi" w:cstheme="majorBidi"/>
          <w:sz w:val="24"/>
          <w:szCs w:val="24"/>
          <w:lang w:val="sr-Cyrl-RS"/>
        </w:rPr>
        <w:t>млађи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 xml:space="preserve"> од </w:t>
      </w:r>
      <w:r w:rsidR="00344253">
        <w:rPr>
          <w:rFonts w:asciiTheme="majorBidi" w:hAnsiTheme="majorBidi" w:cstheme="majorBidi"/>
          <w:sz w:val="24"/>
          <w:szCs w:val="24"/>
          <w:lang w:val="sr-Cyrl-RS"/>
        </w:rPr>
        <w:t>40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 xml:space="preserve"> година.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V </w:t>
      </w:r>
      <w:r>
        <w:rPr>
          <w:rFonts w:asciiTheme="majorBidi" w:hAnsiTheme="majorBidi" w:cstheme="majorBidi"/>
          <w:sz w:val="24"/>
          <w:szCs w:val="24"/>
          <w:lang w:val="sr-Cyrl-RS"/>
        </w:rPr>
        <w:t>Процедура пријаве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FA203D">
        <w:rPr>
          <w:rFonts w:asciiTheme="majorBidi" w:hAnsiTheme="majorBidi" w:cstheme="majorBidi"/>
          <w:sz w:val="24"/>
          <w:szCs w:val="24"/>
          <w:lang w:val="sr-Latn-RS"/>
        </w:rPr>
        <w:lastRenderedPageBreak/>
        <w:t>Подносилац пријаве се мора прво пријавити преко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кроз онлајн систем пријављивања Кинеског савјет за стипендије (</w:t>
      </w:r>
      <w:hyperlink r:id="rId5" w:history="1">
        <w:r w:rsidRPr="00214B07">
          <w:rPr>
            <w:rStyle w:val="Hyperlink"/>
            <w:rFonts w:asciiTheme="majorBidi" w:hAnsiTheme="majorBidi" w:cstheme="majorBidi"/>
            <w:sz w:val="24"/>
            <w:szCs w:val="24"/>
            <w:lang w:val="sr-Cyrl-RS"/>
          </w:rPr>
          <w:t>http://laihua.csc.edu.cn</w:t>
        </w:r>
      </w:hyperlink>
      <w:r w:rsidRPr="00FA203D">
        <w:rPr>
          <w:rFonts w:asciiTheme="majorBidi" w:hAnsiTheme="majorBidi" w:cstheme="majorBidi"/>
          <w:sz w:val="24"/>
          <w:szCs w:val="24"/>
          <w:lang w:val="sr-Cyrl-RS"/>
        </w:rPr>
        <w:t>)</w:t>
      </w:r>
      <w:r>
        <w:rPr>
          <w:rFonts w:asciiTheme="majorBidi" w:hAnsiTheme="majorBidi" w:cstheme="majorBidi"/>
          <w:sz w:val="24"/>
          <w:szCs w:val="24"/>
          <w:lang w:val="sr-Cyrl-RS"/>
        </w:rPr>
        <w:t>. Попуните онлајн пријаву, доставите и одштампајте Образац за пријаву за добијање стипендије Кинеске владе (</w:t>
      </w:r>
      <w:r w:rsidRPr="00FA203D">
        <w:rPr>
          <w:rFonts w:asciiTheme="majorBidi" w:hAnsiTheme="majorBidi" w:cstheme="majorBidi"/>
          <w:sz w:val="24"/>
          <w:szCs w:val="24"/>
          <w:lang w:val="sr-Cyrl-RS"/>
        </w:rPr>
        <w:t>шифра институције ТУТЕ је 10066</w:t>
      </w:r>
      <w:r>
        <w:rPr>
          <w:rFonts w:asciiTheme="majorBidi" w:hAnsiTheme="majorBidi" w:cstheme="majorBidi"/>
          <w:sz w:val="24"/>
          <w:szCs w:val="24"/>
          <w:lang w:val="sr-Cyrl-RS"/>
        </w:rPr>
        <w:t>).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Подносиоци пријаве морају да припреме наведене тражене материјале за пријаву и да их доставе ТУТЕ у назначеном року. 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VI </w:t>
      </w:r>
      <w:r>
        <w:rPr>
          <w:rFonts w:asciiTheme="majorBidi" w:hAnsiTheme="majorBidi" w:cstheme="majorBidi"/>
          <w:sz w:val="24"/>
          <w:szCs w:val="24"/>
          <w:lang w:val="sr-Cyrl-RS"/>
        </w:rPr>
        <w:t>Материјали за пријаву (у два примјерка)</w:t>
      </w:r>
    </w:p>
    <w:p w:rsidR="00512C71" w:rsidRDefault="00512C71" w:rsidP="00512C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Образац за пријаву стипендије Кинеске владе која се може наћи онлајн (попунити на енглеском или кинеском језику и потписати)</w:t>
      </w:r>
    </w:p>
    <w:p w:rsidR="00512C71" w:rsidRDefault="00512C71" w:rsidP="00512C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Нотаризовани највиши академски сертификат или диплома (Док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умента на језицима који нису кинески или енглески морају се приложити са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нотаризованим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преводи</w:t>
      </w:r>
      <w:r>
        <w:rPr>
          <w:rFonts w:asciiTheme="majorBidi" w:hAnsiTheme="majorBidi" w:cstheme="majorBidi"/>
          <w:sz w:val="24"/>
          <w:szCs w:val="24"/>
          <w:lang w:val="sr-Cyrl-RS"/>
        </w:rPr>
        <w:t>ма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на енглеском језику.)</w:t>
      </w:r>
    </w:p>
    <w:p w:rsidR="00512C71" w:rsidRDefault="00512C71" w:rsidP="00512C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Препис оцјена студента (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Док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умента на језицима који нису кинески или енглески морају се приложити са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нотаризованим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преводи</w:t>
      </w:r>
      <w:r>
        <w:rPr>
          <w:rFonts w:asciiTheme="majorBidi" w:hAnsiTheme="majorBidi" w:cstheme="majorBidi"/>
          <w:sz w:val="24"/>
          <w:szCs w:val="24"/>
          <w:lang w:val="sr-Cyrl-RS"/>
        </w:rPr>
        <w:t>ма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на енглеском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или кинеском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језику.</w:t>
      </w:r>
      <w:r w:rsidR="00344253">
        <w:rPr>
          <w:rFonts w:asciiTheme="majorBidi" w:hAnsiTheme="majorBidi" w:cstheme="majorBidi"/>
          <w:sz w:val="24"/>
          <w:szCs w:val="24"/>
          <w:lang w:val="sr-Cyrl-RS"/>
        </w:rPr>
        <w:t>)</w:t>
      </w:r>
    </w:p>
    <w:p w:rsidR="00512C71" w:rsidRDefault="00512C71" w:rsidP="00512C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План за студирање и истраживање у Кини (не мање од 800 р</w:t>
      </w:r>
      <w:r>
        <w:rPr>
          <w:rFonts w:asciiTheme="majorBidi" w:hAnsiTheme="majorBidi" w:cstheme="majorBidi"/>
          <w:sz w:val="24"/>
          <w:szCs w:val="24"/>
          <w:lang w:val="sr-Cyrl-RS"/>
        </w:rPr>
        <w:t>иј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ечи, написано </w:t>
      </w:r>
      <w:r>
        <w:rPr>
          <w:rFonts w:asciiTheme="majorBidi" w:hAnsiTheme="majorBidi" w:cstheme="majorBidi"/>
          <w:sz w:val="24"/>
          <w:szCs w:val="24"/>
          <w:lang w:val="sr-Cyrl-RS"/>
        </w:rPr>
        <w:t>на кинеском или енглеском језику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)</w:t>
      </w:r>
    </w:p>
    <w:p w:rsidR="00512C71" w:rsidRDefault="00512C71" w:rsidP="00512C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Дв</w:t>
      </w:r>
      <w:r>
        <w:rPr>
          <w:rFonts w:asciiTheme="majorBidi" w:hAnsiTheme="majorBidi" w:cstheme="majorBidi"/>
          <w:sz w:val="24"/>
          <w:szCs w:val="24"/>
          <w:lang w:val="sr-Cyrl-RS"/>
        </w:rPr>
        <w:t>а писма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препоруке кој</w:t>
      </w:r>
      <w:r>
        <w:rPr>
          <w:rFonts w:asciiTheme="majorBidi" w:hAnsiTheme="majorBidi" w:cstheme="majorBidi"/>
          <w:sz w:val="24"/>
          <w:szCs w:val="24"/>
          <w:lang w:val="sr-Cyrl-RS"/>
        </w:rPr>
        <w:t>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су потписал</w:t>
      </w:r>
      <w:r>
        <w:rPr>
          <w:rFonts w:asciiTheme="majorBidi" w:hAnsiTheme="majorBidi" w:cstheme="majorBidi"/>
          <w:sz w:val="24"/>
          <w:szCs w:val="24"/>
          <w:lang w:val="sr-Cyrl-RS"/>
        </w:rPr>
        <w:t>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професори или сарадниц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и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професори (на кинеском или енглеском језику)</w:t>
      </w:r>
    </w:p>
    <w:p w:rsidR="00512C71" w:rsidRDefault="00512C71" w:rsidP="00512C7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Фотокопија записа о физичком прегледу за странца (</w:t>
      </w:r>
      <w:r>
        <w:rPr>
          <w:rFonts w:asciiTheme="majorBidi" w:hAnsiTheme="majorBidi" w:cstheme="majorBidi"/>
          <w:sz w:val="24"/>
          <w:szCs w:val="24"/>
          <w:lang w:val="sr-Cyrl-RS"/>
        </w:rPr>
        <w:t>о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ригинал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задржава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подносилац </w:t>
      </w:r>
      <w:r>
        <w:rPr>
          <w:rFonts w:asciiTheme="majorBidi" w:hAnsiTheme="majorBidi" w:cstheme="majorBidi"/>
          <w:sz w:val="24"/>
          <w:szCs w:val="24"/>
          <w:lang w:val="sr-Cyrl-RS"/>
        </w:rPr>
        <w:t>пријаве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), и оригинални изв</w:t>
      </w:r>
      <w:r>
        <w:rPr>
          <w:rFonts w:asciiTheme="majorBidi" w:hAnsiTheme="majorBidi" w:cstheme="majorBidi"/>
          <w:sz w:val="24"/>
          <w:szCs w:val="24"/>
          <w:lang w:val="sr-Cyrl-RS"/>
        </w:rPr>
        <w:t>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ештај о тестирању крви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.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Образац треба попунити на енглеском језику. Медицински преглед мора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обухватити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све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ставке наведене у Образцу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за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физичк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и преглед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странца. Непотпуни записи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или они без потписа доктора који </w:t>
      </w:r>
      <w:r>
        <w:rPr>
          <w:rFonts w:asciiTheme="majorBidi" w:hAnsiTheme="majorBidi" w:cstheme="majorBidi"/>
          <w:sz w:val="24"/>
          <w:szCs w:val="24"/>
          <w:lang w:val="sr-Cyrl-RS"/>
        </w:rPr>
        <w:t>врши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преглед, службен</w:t>
      </w:r>
      <w:r>
        <w:rPr>
          <w:rFonts w:asciiTheme="majorBidi" w:hAnsiTheme="majorBidi" w:cstheme="majorBidi"/>
          <w:sz w:val="24"/>
          <w:szCs w:val="24"/>
          <w:lang w:val="sr-Cyrl-RS"/>
        </w:rPr>
        <w:t>ог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печат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болниц</w:t>
      </w:r>
      <w:r>
        <w:rPr>
          <w:rFonts w:asciiTheme="majorBidi" w:hAnsiTheme="majorBidi" w:cstheme="majorBidi"/>
          <w:sz w:val="24"/>
          <w:szCs w:val="24"/>
          <w:lang w:val="sr-Cyrl-RS"/>
        </w:rPr>
        <w:t>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или фотографиј</w:t>
      </w:r>
      <w:r>
        <w:rPr>
          <w:rFonts w:asciiTheme="majorBidi" w:hAnsiTheme="majorBidi" w:cstheme="majorBidi"/>
          <w:sz w:val="24"/>
          <w:szCs w:val="24"/>
          <w:lang w:val="sr-Cyrl-RS"/>
        </w:rPr>
        <w:t>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подносилаца пријав</w:t>
      </w:r>
      <w:r>
        <w:rPr>
          <w:rFonts w:asciiTheme="majorBidi" w:hAnsiTheme="majorBidi" w:cstheme="majorBidi"/>
          <w:sz w:val="24"/>
          <w:szCs w:val="24"/>
          <w:lang w:val="sr-Cyrl-RS"/>
        </w:rPr>
        <w:t>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сматраће се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неважећ</w:t>
      </w:r>
      <w:r>
        <w:rPr>
          <w:rFonts w:asciiTheme="majorBidi" w:hAnsiTheme="majorBidi" w:cstheme="majorBidi"/>
          <w:sz w:val="24"/>
          <w:szCs w:val="24"/>
          <w:lang w:val="sr-Cyrl-RS"/>
        </w:rPr>
        <w:t>им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. Молимо изаберите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одговарајуће вр</w:t>
      </w:r>
      <w:r>
        <w:rPr>
          <w:rFonts w:asciiTheme="majorBidi" w:hAnsiTheme="majorBidi" w:cstheme="majorBidi"/>
          <w:sz w:val="24"/>
          <w:szCs w:val="24"/>
          <w:lang w:val="sr-Cyrl-RS"/>
        </w:rPr>
        <w:t>иј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еме за </w:t>
      </w:r>
      <w:r>
        <w:rPr>
          <w:rFonts w:asciiTheme="majorBidi" w:hAnsiTheme="majorBidi" w:cstheme="majorBidi"/>
          <w:sz w:val="24"/>
          <w:szCs w:val="24"/>
          <w:lang w:val="sr-Cyrl-RS"/>
        </w:rPr>
        <w:t>обављање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медицинског прегледа, јер важи само за 6 м</w:t>
      </w:r>
      <w:r>
        <w:rPr>
          <w:rFonts w:asciiTheme="majorBidi" w:hAnsiTheme="majorBidi" w:cstheme="majorBidi"/>
          <w:sz w:val="24"/>
          <w:szCs w:val="24"/>
          <w:lang w:val="sr-Cyrl-RS"/>
        </w:rPr>
        <w:t>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есеци.</w:t>
      </w: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VII </w:t>
      </w:r>
      <w:r>
        <w:rPr>
          <w:rFonts w:asciiTheme="majorBidi" w:hAnsiTheme="majorBidi" w:cstheme="majorBidi"/>
          <w:sz w:val="24"/>
          <w:szCs w:val="24"/>
          <w:lang w:val="sr-Cyrl-RS"/>
        </w:rPr>
        <w:t>Пријем и обавјештење</w:t>
      </w:r>
    </w:p>
    <w:p w:rsidR="00C52434" w:rsidRP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C52434">
        <w:rPr>
          <w:rFonts w:asciiTheme="majorBidi" w:hAnsiTheme="majorBidi" w:cstheme="majorBidi"/>
          <w:sz w:val="24"/>
          <w:szCs w:val="24"/>
          <w:lang w:val="sr-Cyrl-RS"/>
        </w:rPr>
        <w:t>Ако подносиоци захтева добију одобрење, Универзитет за технологију и</w:t>
      </w:r>
    </w:p>
    <w:p w:rsidR="00C52434" w:rsidRP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о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 xml:space="preserve">бразовање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Тјенђин 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>(ТУТЕ) ће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>подносиоцима пријава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прије 15. јула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 xml:space="preserve"> послати Обав</w:t>
      </w:r>
      <w:r>
        <w:rPr>
          <w:rFonts w:asciiTheme="majorBidi" w:hAnsiTheme="majorBidi" w:cstheme="majorBidi"/>
          <w:sz w:val="24"/>
          <w:szCs w:val="24"/>
          <w:lang w:val="sr-Cyrl-RS"/>
        </w:rPr>
        <w:t>ј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>ештење о пријему и апликацију за визе за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студирање 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>у Кини (</w:t>
      </w:r>
      <w:r>
        <w:rPr>
          <w:rFonts w:asciiTheme="majorBidi" w:hAnsiTheme="majorBidi" w:cstheme="majorBidi"/>
          <w:sz w:val="24"/>
          <w:szCs w:val="24"/>
          <w:lang w:val="sr-Latn-RS"/>
        </w:rPr>
        <w:t>JW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>201). Подносиоци пријава могу</w:t>
      </w:r>
    </w:p>
    <w:p w:rsid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да поднесу пријаве 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>за визе из Амбасаде Кине с овим документима.</w:t>
      </w:r>
    </w:p>
    <w:p w:rsid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</w:p>
    <w:p w:rsid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Добитници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 xml:space="preserve"> стипендија не могу након </w:t>
      </w:r>
      <w:r>
        <w:rPr>
          <w:rFonts w:asciiTheme="majorBidi" w:hAnsiTheme="majorBidi" w:cstheme="majorBidi"/>
          <w:sz w:val="24"/>
          <w:szCs w:val="24"/>
          <w:lang w:val="sr-Cyrl-RS"/>
        </w:rPr>
        <w:t>пријаве на ТУТЕ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 xml:space="preserve"> пром</w:t>
      </w:r>
      <w:r>
        <w:rPr>
          <w:rFonts w:asciiTheme="majorBidi" w:hAnsiTheme="majorBidi" w:cstheme="majorBidi"/>
          <w:sz w:val="24"/>
          <w:szCs w:val="24"/>
          <w:lang w:val="sr-Cyrl-RS"/>
        </w:rPr>
        <w:t>иј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>енити факултете/универзитете у Кин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и. </w:t>
      </w:r>
      <w:r w:rsidRPr="00C52434">
        <w:rPr>
          <w:rFonts w:asciiTheme="majorBidi" w:hAnsiTheme="majorBidi" w:cstheme="majorBidi"/>
          <w:sz w:val="24"/>
          <w:szCs w:val="24"/>
          <w:lang w:val="sr-Cyrl-RS"/>
        </w:rPr>
        <w:t xml:space="preserve">У начелу, </w:t>
      </w:r>
      <w:r>
        <w:rPr>
          <w:rFonts w:asciiTheme="majorBidi" w:hAnsiTheme="majorBidi" w:cstheme="majorBidi"/>
          <w:sz w:val="24"/>
          <w:szCs w:val="24"/>
          <w:lang w:val="sr-Cyrl-RS"/>
        </w:rPr>
        <w:t>студије и њено трајање се не могу измијенити.</w:t>
      </w:r>
    </w:p>
    <w:p w:rsid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</w:p>
    <w:p w:rsidR="00C52434" w:rsidRP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C52434">
        <w:rPr>
          <w:rFonts w:asciiTheme="majorBidi" w:hAnsiTheme="majorBidi" w:cstheme="majorBidi"/>
          <w:sz w:val="24"/>
          <w:szCs w:val="24"/>
          <w:lang w:val="sr-Cyrl-RS"/>
        </w:rPr>
        <w:t>Стипендије неће бити резервисане ако подносиоци пријаве не могу доћи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у Кину и пријавити се на ТУТЕ у року наведеном у уписним документима.</w:t>
      </w:r>
    </w:p>
    <w:p w:rsidR="00C52434" w:rsidRDefault="00C52434" w:rsidP="00C52434">
      <w:pPr>
        <w:spacing w:after="0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 w:rsidRPr="00C52434"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:rsidR="00C52434" w:rsidRDefault="00C52434" w:rsidP="00C52434">
      <w:pPr>
        <w:spacing w:after="0"/>
        <w:rPr>
          <w:rFonts w:asciiTheme="majorBidi" w:hAnsiTheme="majorBidi" w:cstheme="majorBidi"/>
          <w:sz w:val="24"/>
          <w:szCs w:val="24"/>
          <w:lang w:val="sr-Cyrl-RS"/>
        </w:rPr>
      </w:pPr>
    </w:p>
    <w:p w:rsidR="00512C71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lastRenderedPageBreak/>
        <w:t xml:space="preserve">Контакт особа: Г. </w:t>
      </w:r>
      <w:r>
        <w:rPr>
          <w:rFonts w:asciiTheme="majorBidi" w:hAnsiTheme="majorBidi" w:cstheme="majorBidi"/>
          <w:sz w:val="24"/>
          <w:szCs w:val="24"/>
          <w:lang w:val="sr-Latn-RS"/>
        </w:rPr>
        <w:t>Wang</w:t>
      </w:r>
    </w:p>
    <w:p w:rsidR="00512C71" w:rsidRPr="007A52BA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Адреса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: International Exchange Office, 1310 Dagu South Road, Hexi</w:t>
      </w:r>
    </w:p>
    <w:p w:rsidR="00512C71" w:rsidRPr="007A52BA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7A52BA">
        <w:rPr>
          <w:rFonts w:asciiTheme="majorBidi" w:hAnsiTheme="majorBidi" w:cstheme="majorBidi"/>
          <w:sz w:val="24"/>
          <w:szCs w:val="24"/>
          <w:lang w:val="sr-Cyrl-RS"/>
        </w:rPr>
        <w:t xml:space="preserve">District, Tianjin, PRC. </w:t>
      </w:r>
      <w:r>
        <w:rPr>
          <w:rFonts w:asciiTheme="majorBidi" w:hAnsiTheme="majorBidi" w:cstheme="majorBidi"/>
          <w:sz w:val="24"/>
          <w:szCs w:val="24"/>
          <w:lang w:val="sr-Cyrl-RS"/>
        </w:rPr>
        <w:t>Поштански број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: 300222.</w:t>
      </w:r>
    </w:p>
    <w:p w:rsidR="00512C71" w:rsidRPr="007A52BA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Телефон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: 0086-22- 88181558</w:t>
      </w:r>
    </w:p>
    <w:p w:rsidR="00512C71" w:rsidRPr="007A52BA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Факс</w:t>
      </w:r>
      <w:r w:rsidR="00C52434">
        <w:rPr>
          <w:rFonts w:asciiTheme="majorBidi" w:hAnsiTheme="majorBidi" w:cstheme="majorBidi"/>
          <w:sz w:val="24"/>
          <w:szCs w:val="24"/>
          <w:lang w:val="sr-Cyrl-RS"/>
        </w:rPr>
        <w:t xml:space="preserve">: 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0086-22- 88181558</w:t>
      </w:r>
    </w:p>
    <w:p w:rsidR="00512C71" w:rsidRPr="007A52BA" w:rsidRDefault="00512C71" w:rsidP="00512C71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7A52BA">
        <w:rPr>
          <w:rFonts w:asciiTheme="majorBidi" w:hAnsiTheme="majorBidi" w:cstheme="majorBidi"/>
          <w:sz w:val="24"/>
          <w:szCs w:val="24"/>
          <w:lang w:val="sr-Cyrl-RS"/>
        </w:rPr>
        <w:t>E-mail</w:t>
      </w:r>
      <w:r>
        <w:rPr>
          <w:rFonts w:ascii="MS Gothic" w:eastAsia="MS Gothic" w:hAnsi="MS Gothic" w:cs="MS Gothic" w:hint="eastAsia"/>
          <w:sz w:val="24"/>
          <w:szCs w:val="24"/>
          <w:lang w:val="sr-Cyrl-RS"/>
        </w:rPr>
        <w:t>:</w:t>
      </w:r>
      <w:r>
        <w:rPr>
          <w:rFonts w:ascii="MS Gothic" w:eastAsia="MS Gothic" w:hAnsi="MS Gothic" w:cs="MS Gothic"/>
          <w:sz w:val="24"/>
          <w:szCs w:val="24"/>
          <w:lang w:val="sr-Cyrl-RS"/>
        </w:rPr>
        <w:t xml:space="preserve"> 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tuteieo@163.com</w:t>
      </w:r>
    </w:p>
    <w:p w:rsidR="00727E5B" w:rsidRPr="00512C71" w:rsidRDefault="00727E5B">
      <w:pPr>
        <w:rPr>
          <w:rFonts w:asciiTheme="majorBidi" w:hAnsiTheme="majorBidi" w:cstheme="majorBidi"/>
          <w:sz w:val="24"/>
          <w:szCs w:val="24"/>
          <w:lang w:val="sr-Cyrl-RS"/>
        </w:rPr>
      </w:pPr>
    </w:p>
    <w:sectPr w:rsidR="00727E5B" w:rsidRPr="0051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162"/>
    <w:multiLevelType w:val="hybridMultilevel"/>
    <w:tmpl w:val="C436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257"/>
    <w:multiLevelType w:val="hybridMultilevel"/>
    <w:tmpl w:val="D90EAB70"/>
    <w:lvl w:ilvl="0" w:tplc="C07A7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6138C"/>
    <w:multiLevelType w:val="hybridMultilevel"/>
    <w:tmpl w:val="4C5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AA3"/>
    <w:multiLevelType w:val="hybridMultilevel"/>
    <w:tmpl w:val="D99CBAA4"/>
    <w:lvl w:ilvl="0" w:tplc="83FCCA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E13AC"/>
    <w:multiLevelType w:val="hybridMultilevel"/>
    <w:tmpl w:val="4288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71"/>
    <w:rsid w:val="00010AE5"/>
    <w:rsid w:val="00344253"/>
    <w:rsid w:val="00512C71"/>
    <w:rsid w:val="00727E5B"/>
    <w:rsid w:val="008D4752"/>
    <w:rsid w:val="00A56EFC"/>
    <w:rsid w:val="00C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9582"/>
  <w15:chartTrackingRefBased/>
  <w15:docId w15:val="{3B57F758-532D-4CD7-8A78-B74AACB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ihua.csc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2018-04-13T07:34:00Z</dcterms:created>
  <dcterms:modified xsi:type="dcterms:W3CDTF">2018-04-13T08:12:00Z</dcterms:modified>
</cp:coreProperties>
</file>